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18E4" w14:textId="77777777" w:rsidR="00A54545" w:rsidRPr="00A54545" w:rsidRDefault="00A54545" w:rsidP="00A54545">
      <w:pPr>
        <w:rPr>
          <w:rFonts w:asciiTheme="majorHAnsi" w:hAnsiTheme="majorHAnsi" w:cstheme="majorHAnsi"/>
          <w:b/>
          <w:bCs/>
        </w:rPr>
      </w:pPr>
      <w:r w:rsidRPr="00A54545">
        <w:rPr>
          <w:rFonts w:asciiTheme="majorHAnsi" w:hAnsiTheme="majorHAnsi" w:cstheme="majorHAnsi"/>
          <w:b/>
          <w:bCs/>
        </w:rPr>
        <w:t xml:space="preserve">INTRO </w:t>
      </w:r>
    </w:p>
    <w:p w14:paraId="719894D7" w14:textId="3E34425F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  <w:t xml:space="preserve">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- EXTREME </w:t>
      </w:r>
      <w:proofErr w:type="spellStart"/>
      <w:r w:rsidRPr="00A54545">
        <w:rPr>
          <w:rFonts w:asciiTheme="majorHAnsi" w:hAnsiTheme="majorHAnsi" w:cstheme="majorHAnsi"/>
        </w:rPr>
        <w:t>HYPER</w:t>
      </w:r>
      <w:proofErr w:type="spellEnd"/>
      <w:r w:rsidRPr="00A54545">
        <w:rPr>
          <w:rFonts w:asciiTheme="majorHAnsi" w:hAnsiTheme="majorHAnsi" w:cstheme="majorHAnsi"/>
        </w:rPr>
        <w:t xml:space="preserve"> FOCUS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The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prototype </w:t>
      </w:r>
      <w:proofErr w:type="spellStart"/>
      <w:r w:rsidRPr="00A54545">
        <w:rPr>
          <w:rFonts w:asciiTheme="majorHAnsi" w:hAnsiTheme="majorHAnsi" w:cstheme="majorHAnsi"/>
        </w:rPr>
        <w:t>built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around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potent </w:t>
      </w:r>
      <w:proofErr w:type="spellStart"/>
      <w:r w:rsidRPr="00A54545">
        <w:rPr>
          <w:rFonts w:asciiTheme="majorHAnsi" w:hAnsiTheme="majorHAnsi" w:cstheme="majorHAnsi"/>
        </w:rPr>
        <w:t>LC8c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developed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close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partnership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Krämer Motorcycles.</w:t>
      </w:r>
    </w:p>
    <w:p w14:paraId="0592FB7D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highly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focused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weapon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boasting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dedicated</w:t>
      </w:r>
      <w:proofErr w:type="spellEnd"/>
      <w:r w:rsidRPr="00A54545">
        <w:rPr>
          <w:rFonts w:asciiTheme="majorHAnsi" w:hAnsiTheme="majorHAnsi" w:cstheme="majorHAnsi"/>
        </w:rPr>
        <w:t xml:space="preserve"> track-</w:t>
      </w:r>
      <w:proofErr w:type="spellStart"/>
      <w:r w:rsidRPr="00A54545">
        <w:rPr>
          <w:rFonts w:asciiTheme="majorHAnsi" w:hAnsiTheme="majorHAnsi" w:cstheme="majorHAnsi"/>
        </w:rPr>
        <w:t>biased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combines</w:t>
      </w:r>
      <w:proofErr w:type="spellEnd"/>
      <w:r w:rsidRPr="00A54545">
        <w:rPr>
          <w:rFonts w:asciiTheme="majorHAnsi" w:hAnsiTheme="majorHAnsi" w:cstheme="majorHAnsi"/>
        </w:rPr>
        <w:t xml:space="preserve"> design </w:t>
      </w:r>
      <w:proofErr w:type="spellStart"/>
      <w:r w:rsidRPr="00A54545">
        <w:rPr>
          <w:rFonts w:asciiTheme="majorHAnsi" w:hAnsiTheme="majorHAnsi" w:cstheme="majorHAnsi"/>
        </w:rPr>
        <w:t>data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collected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from</w:t>
      </w:r>
      <w:proofErr w:type="spellEnd"/>
      <w:r w:rsidRPr="00A54545">
        <w:rPr>
          <w:rFonts w:asciiTheme="majorHAnsi" w:hAnsiTheme="majorHAnsi" w:cstheme="majorHAnsi"/>
        </w:rPr>
        <w:t xml:space="preserve"> KTM Factory Racing </w:t>
      </w:r>
      <w:proofErr w:type="spellStart"/>
      <w:r w:rsidRPr="00A54545">
        <w:rPr>
          <w:rFonts w:asciiTheme="majorHAnsi" w:hAnsiTheme="majorHAnsi" w:cstheme="majorHAnsi"/>
        </w:rPr>
        <w:t>efforts</w:t>
      </w:r>
      <w:proofErr w:type="spellEnd"/>
      <w:r w:rsidRPr="00A54545">
        <w:rPr>
          <w:rFonts w:asciiTheme="majorHAnsi" w:hAnsiTheme="majorHAnsi" w:cstheme="majorHAnsi"/>
        </w:rPr>
        <w:t xml:space="preserve"> in a </w:t>
      </w:r>
      <w:proofErr w:type="spellStart"/>
      <w:r w:rsidRPr="00A54545">
        <w:rPr>
          <w:rFonts w:asciiTheme="majorHAnsi" w:hAnsiTheme="majorHAnsi" w:cstheme="majorHAnsi"/>
        </w:rPr>
        <w:t>number</w:t>
      </w:r>
      <w:proofErr w:type="spellEnd"/>
      <w:r w:rsidRPr="00A54545">
        <w:rPr>
          <w:rFonts w:asciiTheme="majorHAnsi" w:hAnsiTheme="majorHAnsi" w:cstheme="majorHAnsi"/>
        </w:rPr>
        <w:t xml:space="preserve"> of International Racing Championships, and top-</w:t>
      </w:r>
      <w:proofErr w:type="spellStart"/>
      <w:r w:rsidRPr="00A54545">
        <w:rPr>
          <w:rFonts w:asciiTheme="majorHAnsi" w:hAnsiTheme="majorHAnsi" w:cstheme="majorHAnsi"/>
        </w:rPr>
        <w:t>shelf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components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only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found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factory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machines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72C695CA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Out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box,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aimed</w:t>
      </w:r>
      <w:proofErr w:type="spellEnd"/>
      <w:r w:rsidRPr="00A54545">
        <w:rPr>
          <w:rFonts w:asciiTheme="majorHAnsi" w:hAnsiTheme="majorHAnsi" w:cstheme="majorHAnsi"/>
        </w:rPr>
        <w:t xml:space="preserve"> at </w:t>
      </w:r>
      <w:proofErr w:type="spellStart"/>
      <w:r w:rsidRPr="00A54545">
        <w:rPr>
          <w:rFonts w:asciiTheme="majorHAnsi" w:hAnsiTheme="majorHAnsi" w:cstheme="majorHAnsi"/>
        </w:rPr>
        <w:t>setting</w:t>
      </w:r>
      <w:proofErr w:type="spellEnd"/>
      <w:r w:rsidRPr="00A54545">
        <w:rPr>
          <w:rFonts w:asciiTheme="majorHAnsi" w:hAnsiTheme="majorHAnsi" w:cstheme="majorHAnsi"/>
        </w:rPr>
        <w:t xml:space="preserve"> fast </w:t>
      </w:r>
      <w:proofErr w:type="spellStart"/>
      <w:r w:rsidRPr="00A54545">
        <w:rPr>
          <w:rFonts w:asciiTheme="majorHAnsi" w:hAnsiTheme="majorHAnsi" w:cstheme="majorHAnsi"/>
        </w:rPr>
        <w:t>lap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times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giving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amateur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riders</w:t>
      </w:r>
      <w:proofErr w:type="spellEnd"/>
      <w:r w:rsidRPr="00A54545">
        <w:rPr>
          <w:rFonts w:asciiTheme="majorHAnsi" w:hAnsiTheme="majorHAnsi" w:cstheme="majorHAnsi"/>
        </w:rPr>
        <w:t xml:space="preserve"> a taste of </w:t>
      </w:r>
      <w:proofErr w:type="spellStart"/>
      <w:r w:rsidRPr="00A54545">
        <w:rPr>
          <w:rFonts w:asciiTheme="majorHAnsi" w:hAnsiTheme="majorHAnsi" w:cstheme="majorHAnsi"/>
        </w:rPr>
        <w:t>what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life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like at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sharp end of Grand Prix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without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drawback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needing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specialist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teams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maintenance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upkeep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476D6D1B" w14:textId="1A2B4331" w:rsidR="00A54545" w:rsidRPr="00A54545" w:rsidRDefault="00A54545" w:rsidP="00A54545">
      <w:pPr>
        <w:rPr>
          <w:rFonts w:asciiTheme="majorHAnsi" w:hAnsiTheme="majorHAnsi" w:cstheme="majorHAnsi"/>
          <w:b/>
          <w:bCs/>
          <w:lang w:val="it-IT"/>
        </w:rPr>
      </w:pPr>
      <w:r w:rsidRPr="00A54545">
        <w:rPr>
          <w:rFonts w:asciiTheme="majorHAnsi" w:hAnsiTheme="majorHAnsi" w:cstheme="majorHAnsi"/>
          <w:lang w:val="it-IT"/>
        </w:rPr>
        <w:br/>
      </w:r>
      <w:proofErr w:type="spellStart"/>
      <w:r w:rsidRPr="00A54545">
        <w:rPr>
          <w:rFonts w:asciiTheme="majorHAnsi" w:hAnsiTheme="majorHAnsi" w:cstheme="majorHAnsi"/>
          <w:b/>
          <w:lang w:val="it-IT"/>
        </w:rPr>
        <w:t>ENGINEERED</w:t>
      </w:r>
      <w:proofErr w:type="spellEnd"/>
      <w:r w:rsidRPr="00A54545">
        <w:rPr>
          <w:rFonts w:asciiTheme="majorHAnsi" w:hAnsiTheme="majorHAnsi" w:cstheme="majorHAnsi"/>
          <w:b/>
          <w:lang w:val="it-IT"/>
        </w:rPr>
        <w:t xml:space="preserve"> TO RACE</w:t>
      </w:r>
    </w:p>
    <w:p w14:paraId="4BFF6F10" w14:textId="77777777" w:rsidR="00A54545" w:rsidRPr="00A54545" w:rsidRDefault="00A54545" w:rsidP="00A54545">
      <w:pPr>
        <w:rPr>
          <w:rFonts w:asciiTheme="majorHAnsi" w:hAnsiTheme="majorHAnsi" w:cstheme="majorHAnsi"/>
          <w:lang w:val="en-GB"/>
        </w:rPr>
      </w:pPr>
      <w:r w:rsidRPr="00A54545">
        <w:rPr>
          <w:rFonts w:asciiTheme="majorHAnsi" w:hAnsiTheme="majorHAnsi" w:cstheme="majorHAnsi"/>
          <w:lang w:val="en-GB"/>
        </w:rPr>
        <w:br/>
        <w:t xml:space="preserve">From quick release bodywork to lightweight </w:t>
      </w:r>
      <w:proofErr w:type="spellStart"/>
      <w:r w:rsidRPr="00A54545">
        <w:rPr>
          <w:rFonts w:asciiTheme="majorHAnsi" w:hAnsiTheme="majorHAnsi" w:cstheme="majorHAnsi"/>
          <w:lang w:val="en-GB"/>
        </w:rPr>
        <w:t>aluminum</w:t>
      </w:r>
      <w:proofErr w:type="spellEnd"/>
      <w:r w:rsidRPr="00A54545">
        <w:rPr>
          <w:rFonts w:asciiTheme="majorHAnsi" w:hAnsiTheme="majorHAnsi" w:cstheme="majorHAnsi"/>
          <w:lang w:val="en-GB"/>
        </w:rPr>
        <w:t xml:space="preserve"> wheels which can be removed without disassembling the brakes, the KTM RC </w:t>
      </w:r>
      <w:proofErr w:type="spellStart"/>
      <w:r w:rsidRPr="00A54545">
        <w:rPr>
          <w:rFonts w:asciiTheme="majorHAnsi" w:hAnsiTheme="majorHAnsi" w:cstheme="majorHAnsi"/>
          <w:lang w:val="en-GB"/>
        </w:rPr>
        <w:t>8C</w:t>
      </w:r>
      <w:proofErr w:type="spellEnd"/>
      <w:r w:rsidRPr="00A54545">
        <w:rPr>
          <w:rFonts w:asciiTheme="majorHAnsi" w:hAnsiTheme="majorHAnsi" w:cstheme="majorHAnsi"/>
          <w:lang w:val="en-GB"/>
        </w:rPr>
        <w:t xml:space="preserve"> is designed for uninhibited track use. </w:t>
      </w:r>
    </w:p>
    <w:p w14:paraId="215492E1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Everything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considered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ultimate</w:t>
      </w:r>
      <w:proofErr w:type="spellEnd"/>
      <w:r w:rsidRPr="00A54545">
        <w:rPr>
          <w:rFonts w:asciiTheme="majorHAnsi" w:hAnsiTheme="majorHAnsi" w:cstheme="majorHAnsi"/>
        </w:rPr>
        <w:t xml:space="preserve"> READY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day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tool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without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having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rely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specialized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tuners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teams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maintain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lap-shredding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credentials</w:t>
      </w:r>
      <w:proofErr w:type="spellEnd"/>
    </w:p>
    <w:p w14:paraId="449381F4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69ED3AAA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The </w:t>
      </w:r>
      <w:proofErr w:type="spellStart"/>
      <w:r w:rsidRPr="00A54545">
        <w:rPr>
          <w:rFonts w:asciiTheme="majorHAnsi" w:hAnsiTheme="majorHAnsi" w:cstheme="majorHAnsi"/>
        </w:rPr>
        <w:t>focus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carefully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considered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details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packaging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so </w:t>
      </w:r>
      <w:proofErr w:type="spellStart"/>
      <w:r w:rsidRPr="00A54545">
        <w:rPr>
          <w:rFonts w:asciiTheme="majorHAnsi" w:hAnsiTheme="majorHAnsi" w:cstheme="majorHAnsi"/>
        </w:rPr>
        <w:t>special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proofErr w:type="spellStart"/>
      <w:r w:rsidRPr="00A54545">
        <w:rPr>
          <w:rFonts w:asciiTheme="majorHAnsi" w:hAnsiTheme="majorHAnsi" w:cstheme="majorHAnsi"/>
        </w:rPr>
        <w:t>Using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production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in a </w:t>
      </w:r>
      <w:proofErr w:type="spellStart"/>
      <w:r w:rsidRPr="00A54545">
        <w:rPr>
          <w:rFonts w:asciiTheme="majorHAnsi" w:hAnsiTheme="majorHAnsi" w:cstheme="majorHAnsi"/>
        </w:rPr>
        <w:t>dedicated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 xml:space="preserve"> and crash </w:t>
      </w:r>
      <w:proofErr w:type="spellStart"/>
      <w:r w:rsidRPr="00A54545">
        <w:rPr>
          <w:rFonts w:asciiTheme="majorHAnsi" w:hAnsiTheme="majorHAnsi" w:cstheme="majorHAnsi"/>
        </w:rPr>
        <w:t>protection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combines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best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both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worlds</w:t>
      </w:r>
      <w:proofErr w:type="spellEnd"/>
      <w:r w:rsidRPr="00A54545">
        <w:rPr>
          <w:rFonts w:asciiTheme="majorHAnsi" w:hAnsiTheme="majorHAnsi" w:cstheme="majorHAnsi"/>
        </w:rPr>
        <w:t xml:space="preserve"> - </w:t>
      </w:r>
      <w:proofErr w:type="spellStart"/>
      <w:r w:rsidRPr="00A54545">
        <w:rPr>
          <w:rFonts w:asciiTheme="majorHAnsi" w:hAnsiTheme="majorHAnsi" w:cstheme="majorHAnsi"/>
        </w:rPr>
        <w:t>making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a pure, </w:t>
      </w:r>
      <w:proofErr w:type="spellStart"/>
      <w:r w:rsidRPr="00A54545">
        <w:rPr>
          <w:rFonts w:asciiTheme="majorHAnsi" w:hAnsiTheme="majorHAnsi" w:cstheme="majorHAnsi"/>
        </w:rPr>
        <w:t>no-compromise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motorcycle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added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benefit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being</w:t>
      </w:r>
      <w:proofErr w:type="spellEnd"/>
      <w:r w:rsidRPr="00A54545">
        <w:rPr>
          <w:rFonts w:asciiTheme="majorHAnsi" w:hAnsiTheme="majorHAnsi" w:cstheme="majorHAnsi"/>
        </w:rPr>
        <w:t xml:space="preserve"> easy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maintain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4CF08178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41A3C025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- Max power: 128 </w:t>
      </w:r>
      <w:proofErr w:type="spellStart"/>
      <w:r w:rsidRPr="00A54545">
        <w:rPr>
          <w:rFonts w:asciiTheme="majorHAnsi" w:hAnsiTheme="majorHAnsi" w:cstheme="majorHAnsi"/>
        </w:rPr>
        <w:t>Hp</w:t>
      </w:r>
      <w:proofErr w:type="spellEnd"/>
    </w:p>
    <w:p w14:paraId="420F2654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- Dry </w:t>
      </w:r>
      <w:proofErr w:type="spellStart"/>
      <w:r w:rsidRPr="00A54545">
        <w:rPr>
          <w:rFonts w:asciiTheme="majorHAnsi" w:hAnsiTheme="majorHAnsi" w:cstheme="majorHAnsi"/>
        </w:rPr>
        <w:t>weight</w:t>
      </w:r>
      <w:proofErr w:type="spellEnd"/>
      <w:r w:rsidRPr="00A54545">
        <w:rPr>
          <w:rFonts w:asciiTheme="majorHAnsi" w:hAnsiTheme="majorHAnsi" w:cstheme="majorHAnsi"/>
        </w:rPr>
        <w:t>: 140 kg</w:t>
      </w:r>
    </w:p>
    <w:p w14:paraId="5A3E4B04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- Dedicated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exhaust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Akrapovič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titanium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muffler</w:t>
      </w:r>
      <w:proofErr w:type="spellEnd"/>
    </w:p>
    <w:p w14:paraId="22D0C4E0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- Dedicated </w:t>
      </w:r>
      <w:proofErr w:type="spellStart"/>
      <w:r w:rsidRPr="00A54545">
        <w:rPr>
          <w:rFonts w:asciiTheme="majorHAnsi" w:hAnsiTheme="majorHAnsi" w:cstheme="majorHAnsi"/>
        </w:rPr>
        <w:t>air</w:t>
      </w:r>
      <w:proofErr w:type="spellEnd"/>
      <w:r w:rsidRPr="00A54545">
        <w:rPr>
          <w:rFonts w:asciiTheme="majorHAnsi" w:hAnsiTheme="majorHAnsi" w:cstheme="majorHAnsi"/>
        </w:rPr>
        <w:t xml:space="preserve"> box and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filter</w:t>
      </w:r>
      <w:proofErr w:type="spellEnd"/>
    </w:p>
    <w:p w14:paraId="3E1D98D8" w14:textId="43055254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- </w:t>
      </w:r>
      <w:proofErr w:type="spellStart"/>
      <w:r w:rsidRPr="00A54545">
        <w:rPr>
          <w:rFonts w:asciiTheme="majorHAnsi" w:hAnsiTheme="majorHAnsi" w:cstheme="majorHAnsi"/>
        </w:rPr>
        <w:t>Bespoke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25CrMo4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steel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tubular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frame</w:t>
      </w:r>
    </w:p>
    <w:p w14:paraId="107D7DA6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>- WP PRO COMPONENTS Suspension</w:t>
      </w:r>
    </w:p>
    <w:p w14:paraId="41BF0AD6" w14:textId="77777777" w:rsidR="00A54545" w:rsidRPr="00A54545" w:rsidRDefault="00A54545" w:rsidP="00A54545">
      <w:pPr>
        <w:rPr>
          <w:rFonts w:asciiTheme="majorHAnsi" w:hAnsiTheme="majorHAnsi" w:cstheme="majorHAnsi"/>
          <w:b/>
        </w:rPr>
      </w:pPr>
    </w:p>
    <w:p w14:paraId="394A015A" w14:textId="55127FD6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  <w:b/>
        </w:rPr>
        <w:t>BODYWORK</w:t>
      </w:r>
      <w:proofErr w:type="spellEnd"/>
      <w:r w:rsidRPr="00A54545">
        <w:rPr>
          <w:rFonts w:asciiTheme="majorHAnsi" w:hAnsiTheme="majorHAnsi" w:cstheme="majorHAnsi"/>
          <w:b/>
          <w:color w:val="0000FF"/>
        </w:rPr>
        <w:br/>
      </w:r>
    </w:p>
    <w:p w14:paraId="6722AE70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There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no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doubting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bloodline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proofErr w:type="spellStart"/>
      <w:r w:rsidRPr="00A54545">
        <w:rPr>
          <w:rFonts w:asciiTheme="majorHAnsi" w:hAnsiTheme="majorHAnsi" w:cstheme="majorHAnsi"/>
        </w:rPr>
        <w:t>Visually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styled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</w:t>
      </w:r>
      <w:proofErr w:type="spellStart"/>
      <w:r w:rsidRPr="00A54545">
        <w:rPr>
          <w:rFonts w:asciiTheme="majorHAnsi" w:hAnsiTheme="majorHAnsi" w:cstheme="majorHAnsi"/>
        </w:rPr>
        <w:t>RC16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racer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GRP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carbon</w:t>
      </w:r>
      <w:proofErr w:type="spellEnd"/>
      <w:r w:rsidRPr="00A54545">
        <w:rPr>
          <w:rFonts w:asciiTheme="majorHAnsi" w:hAnsiTheme="majorHAnsi" w:cstheme="majorHAnsi"/>
        </w:rPr>
        <w:t xml:space="preserve">-Kevlar </w:t>
      </w:r>
      <w:proofErr w:type="spellStart"/>
      <w:r w:rsidRPr="00A54545">
        <w:rPr>
          <w:rFonts w:asciiTheme="majorHAnsi" w:hAnsiTheme="majorHAnsi" w:cstheme="majorHAnsi"/>
        </w:rPr>
        <w:t>reinforced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fairings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aerodynamic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winglets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high-speed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stability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wheelie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control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388AE93C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442287E0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7BC3777C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All </w:t>
      </w:r>
      <w:proofErr w:type="spellStart"/>
      <w:r w:rsidRPr="00A54545">
        <w:rPr>
          <w:rFonts w:asciiTheme="majorHAnsi" w:hAnsiTheme="majorHAnsi" w:cstheme="majorHAnsi"/>
        </w:rPr>
        <w:t>body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panel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components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have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been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designed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quickly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removed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installed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fast </w:t>
      </w:r>
      <w:proofErr w:type="spellStart"/>
      <w:r w:rsidRPr="00A54545">
        <w:rPr>
          <w:rFonts w:asciiTheme="majorHAnsi" w:hAnsiTheme="majorHAnsi" w:cstheme="majorHAnsi"/>
        </w:rPr>
        <w:t>trackside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service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special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attention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given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body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panels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which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prone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crash </w:t>
      </w:r>
      <w:proofErr w:type="spellStart"/>
      <w:r w:rsidRPr="00A54545">
        <w:rPr>
          <w:rFonts w:asciiTheme="majorHAnsi" w:hAnsiTheme="majorHAnsi" w:cstheme="majorHAnsi"/>
        </w:rPr>
        <w:t>damage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18AFFD14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  <w:r w:rsidRPr="00A54545">
        <w:rPr>
          <w:rFonts w:asciiTheme="majorHAnsi" w:hAnsiTheme="majorHAnsi" w:cstheme="majorHAnsi"/>
          <w:color w:val="0000FF"/>
          <w:lang w:val="it-IT"/>
        </w:rPr>
        <w:br/>
      </w:r>
    </w:p>
    <w:p w14:paraId="5628C63D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324852A5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164F31DA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42E460A7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5906F93D" w14:textId="77777777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</w:p>
    <w:p w14:paraId="14CBCB75" w14:textId="4E5CCBE5" w:rsidR="00A54545" w:rsidRPr="00A54545" w:rsidRDefault="00A54545" w:rsidP="00A54545">
      <w:pPr>
        <w:rPr>
          <w:rFonts w:asciiTheme="majorHAnsi" w:hAnsiTheme="majorHAnsi" w:cstheme="majorHAnsi"/>
          <w:lang w:val="it-IT"/>
        </w:rPr>
      </w:pPr>
      <w:r w:rsidRPr="00A54545">
        <w:rPr>
          <w:rFonts w:asciiTheme="majorHAnsi" w:hAnsiTheme="majorHAnsi" w:cstheme="majorHAnsi"/>
          <w:lang w:val="it-IT"/>
        </w:rPr>
        <w:t xml:space="preserve">&lt;CALL </w:t>
      </w:r>
      <w:proofErr w:type="spellStart"/>
      <w:r w:rsidRPr="00A54545">
        <w:rPr>
          <w:rFonts w:asciiTheme="majorHAnsi" w:hAnsiTheme="majorHAnsi" w:cstheme="majorHAnsi"/>
          <w:lang w:val="it-IT"/>
        </w:rPr>
        <w:t>OUTS</w:t>
      </w:r>
      <w:proofErr w:type="spellEnd"/>
      <w:r w:rsidRPr="00A54545">
        <w:rPr>
          <w:rFonts w:asciiTheme="majorHAnsi" w:hAnsiTheme="majorHAnsi" w:cstheme="majorHAnsi"/>
          <w:lang w:val="it-IT"/>
        </w:rPr>
        <w:t xml:space="preserve">&gt; </w:t>
      </w:r>
      <w:r w:rsidRPr="00A54545">
        <w:rPr>
          <w:rFonts w:asciiTheme="majorHAnsi" w:hAnsiTheme="majorHAnsi" w:cstheme="majorHAnsi"/>
          <w:lang w:val="it-IT"/>
        </w:rPr>
        <w:br/>
      </w:r>
    </w:p>
    <w:p w14:paraId="69490145" w14:textId="77777777" w:rsidR="00A54545" w:rsidRPr="00A54545" w:rsidRDefault="00A54545" w:rsidP="00A54545">
      <w:pPr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Quick release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body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panels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easy </w:t>
      </w:r>
      <w:proofErr w:type="spellStart"/>
      <w:r w:rsidRPr="00A54545">
        <w:rPr>
          <w:rFonts w:asciiTheme="majorHAnsi" w:hAnsiTheme="majorHAnsi" w:cstheme="majorHAnsi"/>
        </w:rPr>
        <w:t>maintenance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</w:p>
    <w:p w14:paraId="30C2B5FE" w14:textId="77777777" w:rsidR="00A54545" w:rsidRPr="00A54545" w:rsidRDefault="00A54545" w:rsidP="00A54545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Carbon </w:t>
      </w:r>
      <w:proofErr w:type="spellStart"/>
      <w:r w:rsidRPr="00A54545">
        <w:rPr>
          <w:rFonts w:asciiTheme="majorHAnsi" w:hAnsiTheme="majorHAnsi" w:cstheme="majorHAnsi"/>
        </w:rPr>
        <w:t>fiber</w:t>
      </w:r>
      <w:proofErr w:type="spellEnd"/>
      <w:r w:rsidRPr="00A54545">
        <w:rPr>
          <w:rFonts w:asciiTheme="majorHAnsi" w:hAnsiTheme="majorHAnsi" w:cstheme="majorHAnsi"/>
        </w:rPr>
        <w:t xml:space="preserve"> front </w:t>
      </w:r>
      <w:proofErr w:type="spellStart"/>
      <w:r w:rsidRPr="00A54545">
        <w:rPr>
          <w:rFonts w:asciiTheme="majorHAnsi" w:hAnsiTheme="majorHAnsi" w:cstheme="majorHAnsi"/>
        </w:rPr>
        <w:t>fender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quick </w:t>
      </w:r>
      <w:proofErr w:type="spellStart"/>
      <w:r w:rsidRPr="00A54545">
        <w:rPr>
          <w:rFonts w:asciiTheme="majorHAnsi" w:hAnsiTheme="majorHAnsi" w:cstheme="majorHAnsi"/>
        </w:rPr>
        <w:t>change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system</w:t>
      </w:r>
      <w:proofErr w:type="spellEnd"/>
    </w:p>
    <w:p w14:paraId="38CCA9C4" w14:textId="77777777" w:rsidR="00A54545" w:rsidRPr="00A54545" w:rsidRDefault="00A54545" w:rsidP="00A54545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KTM </w:t>
      </w:r>
      <w:proofErr w:type="spellStart"/>
      <w:r w:rsidRPr="00A54545">
        <w:rPr>
          <w:rFonts w:asciiTheme="majorHAnsi" w:hAnsiTheme="majorHAnsi" w:cstheme="majorHAnsi"/>
        </w:rPr>
        <w:t>RC16</w:t>
      </w:r>
      <w:proofErr w:type="spellEnd"/>
      <w:r w:rsidRPr="00A54545">
        <w:rPr>
          <w:rFonts w:asciiTheme="majorHAnsi" w:hAnsiTheme="majorHAnsi" w:cstheme="majorHAnsi"/>
        </w:rPr>
        <w:t xml:space="preserve">-style </w:t>
      </w:r>
      <w:proofErr w:type="spellStart"/>
      <w:r w:rsidRPr="00A54545">
        <w:rPr>
          <w:rFonts w:asciiTheme="majorHAnsi" w:hAnsiTheme="majorHAnsi" w:cstheme="majorHAnsi"/>
        </w:rPr>
        <w:t>winglets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high-speed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stability</w:t>
      </w:r>
      <w:proofErr w:type="spellEnd"/>
    </w:p>
    <w:p w14:paraId="1E998B8A" w14:textId="7B948C52" w:rsidR="00A54545" w:rsidRPr="00A54545" w:rsidRDefault="00A54545" w:rsidP="00A54545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Integrated crash </w:t>
      </w:r>
      <w:proofErr w:type="spellStart"/>
      <w:r w:rsidRPr="00A54545">
        <w:rPr>
          <w:rFonts w:asciiTheme="majorHAnsi" w:hAnsiTheme="majorHAnsi" w:cstheme="majorHAnsi"/>
        </w:rPr>
        <w:t>protection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</w:p>
    <w:p w14:paraId="0CD82CF7" w14:textId="77777777" w:rsidR="00A54545" w:rsidRPr="00A54545" w:rsidRDefault="00A54545" w:rsidP="00A54545">
      <w:pPr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</w:p>
    <w:p w14:paraId="038ADD9E" w14:textId="5DAD5F22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CRASH </w:t>
      </w:r>
      <w:proofErr w:type="spellStart"/>
      <w:r w:rsidRPr="00A54545">
        <w:rPr>
          <w:rFonts w:asciiTheme="majorHAnsi" w:hAnsiTheme="majorHAnsi" w:cstheme="majorHAnsi"/>
        </w:rPr>
        <w:t>PROTECTION</w:t>
      </w:r>
      <w:proofErr w:type="spellEnd"/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Since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crashing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an </w:t>
      </w:r>
      <w:proofErr w:type="spellStart"/>
      <w:r w:rsidRPr="00A54545">
        <w:rPr>
          <w:rFonts w:asciiTheme="majorHAnsi" w:hAnsiTheme="majorHAnsi" w:cstheme="majorHAnsi"/>
        </w:rPr>
        <w:t>inevitable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finding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limit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predetermined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protection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key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components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01649785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  <w:lang w:val="it-IT"/>
        </w:rPr>
        <w:br/>
      </w:r>
      <w:r w:rsidRPr="00A54545">
        <w:rPr>
          <w:rFonts w:asciiTheme="majorHAnsi" w:hAnsiTheme="majorHAnsi" w:cstheme="majorHAnsi"/>
        </w:rPr>
        <w:t xml:space="preserve">This was </w:t>
      </w:r>
      <w:proofErr w:type="spellStart"/>
      <w:r w:rsidRPr="00A54545">
        <w:rPr>
          <w:rFonts w:asciiTheme="majorHAnsi" w:hAnsiTheme="majorHAnsi" w:cstheme="majorHAnsi"/>
        </w:rPr>
        <w:t>achieved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smart design, </w:t>
      </w:r>
      <w:proofErr w:type="spellStart"/>
      <w:r w:rsidRPr="00A54545">
        <w:rPr>
          <w:rFonts w:asciiTheme="majorHAnsi" w:hAnsiTheme="majorHAnsi" w:cstheme="majorHAnsi"/>
        </w:rPr>
        <w:t>having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many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inboard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where</w:t>
      </w:r>
      <w:proofErr w:type="spellEnd"/>
      <w:r w:rsidRPr="00A54545">
        <w:rPr>
          <w:rFonts w:asciiTheme="majorHAnsi" w:hAnsiTheme="majorHAnsi" w:cstheme="majorHAnsi"/>
        </w:rPr>
        <w:t xml:space="preserve"> possible in </w:t>
      </w:r>
      <w:proofErr w:type="spellStart"/>
      <w:r w:rsidRPr="00A54545">
        <w:rPr>
          <w:rFonts w:asciiTheme="majorHAnsi" w:hAnsiTheme="majorHAnsi" w:cstheme="majorHAnsi"/>
        </w:rPr>
        <w:t>order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keep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them</w:t>
      </w:r>
      <w:proofErr w:type="spellEnd"/>
      <w:r w:rsidRPr="00A54545">
        <w:rPr>
          <w:rFonts w:asciiTheme="majorHAnsi" w:hAnsiTheme="majorHAnsi" w:cstheme="majorHAnsi"/>
        </w:rPr>
        <w:t xml:space="preserve"> out of </w:t>
      </w:r>
      <w:proofErr w:type="spellStart"/>
      <w:r w:rsidRPr="00A54545">
        <w:rPr>
          <w:rFonts w:asciiTheme="majorHAnsi" w:hAnsiTheme="majorHAnsi" w:cstheme="majorHAnsi"/>
        </w:rPr>
        <w:t>harm's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way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event</w:t>
      </w:r>
      <w:proofErr w:type="spellEnd"/>
      <w:r w:rsidRPr="00A54545">
        <w:rPr>
          <w:rFonts w:asciiTheme="majorHAnsi" w:hAnsiTheme="majorHAnsi" w:cstheme="majorHAnsi"/>
        </w:rPr>
        <w:t xml:space="preserve"> of a crash,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well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easily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replaced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pits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if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needed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&lt;CALL OUTS&gt; </w:t>
      </w:r>
      <w:r w:rsidRPr="00A54545">
        <w:rPr>
          <w:rFonts w:asciiTheme="majorHAnsi" w:hAnsiTheme="majorHAnsi" w:cstheme="majorHAnsi"/>
        </w:rPr>
        <w:br/>
      </w:r>
    </w:p>
    <w:p w14:paraId="0B1587BC" w14:textId="77777777" w:rsidR="00A54545" w:rsidRPr="00A54545" w:rsidRDefault="00A54545" w:rsidP="00A54545">
      <w:pPr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Standard crash </w:t>
      </w:r>
      <w:proofErr w:type="spellStart"/>
      <w:r w:rsidRPr="00A54545">
        <w:rPr>
          <w:rFonts w:asciiTheme="majorHAnsi" w:hAnsiTheme="majorHAnsi" w:cstheme="majorHAnsi"/>
        </w:rPr>
        <w:t>pads</w:t>
      </w:r>
      <w:proofErr w:type="spellEnd"/>
      <w:r w:rsidRPr="00A54545">
        <w:rPr>
          <w:rFonts w:asciiTheme="majorHAnsi" w:hAnsiTheme="majorHAnsi" w:cstheme="majorHAnsi"/>
        </w:rPr>
        <w:t xml:space="preserve"> on frame, </w:t>
      </w:r>
      <w:proofErr w:type="spellStart"/>
      <w:r w:rsidRPr="00A54545">
        <w:rPr>
          <w:rFonts w:asciiTheme="majorHAnsi" w:hAnsiTheme="majorHAnsi" w:cstheme="majorHAnsi"/>
        </w:rPr>
        <w:t>forks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swingarms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5404F689" w14:textId="77777777" w:rsidR="00A54545" w:rsidRPr="00A54545" w:rsidRDefault="00A54545" w:rsidP="00A54545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Integrated crash </w:t>
      </w:r>
      <w:proofErr w:type="spellStart"/>
      <w:r w:rsidRPr="00A54545">
        <w:rPr>
          <w:rFonts w:asciiTheme="majorHAnsi" w:hAnsiTheme="majorHAnsi" w:cstheme="majorHAnsi"/>
        </w:rPr>
        <w:t>protection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behind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footrest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swingarm</w:t>
      </w:r>
      <w:proofErr w:type="spellEnd"/>
    </w:p>
    <w:p w14:paraId="5D72D6CC" w14:textId="77777777" w:rsidR="00A54545" w:rsidRPr="00A54545" w:rsidRDefault="00A54545" w:rsidP="00A54545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Crash </w:t>
      </w:r>
      <w:proofErr w:type="spellStart"/>
      <w:r w:rsidRPr="00A54545">
        <w:rPr>
          <w:rFonts w:asciiTheme="majorHAnsi" w:hAnsiTheme="majorHAnsi" w:cstheme="majorHAnsi"/>
        </w:rPr>
        <w:t>bobbins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 end of </w:t>
      </w:r>
      <w:proofErr w:type="spellStart"/>
      <w:r w:rsidRPr="00A54545">
        <w:rPr>
          <w:rFonts w:asciiTheme="majorHAnsi" w:hAnsiTheme="majorHAnsi" w:cstheme="majorHAnsi"/>
        </w:rPr>
        <w:t>swingarm</w:t>
      </w:r>
      <w:proofErr w:type="spellEnd"/>
    </w:p>
    <w:p w14:paraId="19A73D5C" w14:textId="77777777" w:rsidR="00A54545" w:rsidRPr="00A54545" w:rsidRDefault="00A54545" w:rsidP="00A54545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Left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right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side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fuel</w:t>
      </w:r>
      <w:proofErr w:type="spellEnd"/>
      <w:r w:rsidRPr="00A54545">
        <w:rPr>
          <w:rFonts w:asciiTheme="majorHAnsi" w:hAnsiTheme="majorHAnsi" w:cstheme="majorHAnsi"/>
        </w:rPr>
        <w:t xml:space="preserve"> tank</w:t>
      </w:r>
    </w:p>
    <w:p w14:paraId="3FE99F74" w14:textId="674CEC6A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  <w:b/>
          <w:color w:val="0000FF"/>
        </w:rPr>
        <w:br/>
      </w:r>
      <w:r w:rsidRPr="00A54545">
        <w:rPr>
          <w:rFonts w:asciiTheme="majorHAnsi" w:hAnsiTheme="majorHAnsi" w:cstheme="majorHAnsi"/>
          <w:b/>
        </w:rPr>
        <w:t>SUSPENSION AND CHASSIS</w:t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</w:rPr>
        <w:t>High-</w:t>
      </w:r>
      <w:proofErr w:type="spellStart"/>
      <w:r w:rsidRPr="00A54545">
        <w:rPr>
          <w:rFonts w:asciiTheme="majorHAnsi" w:hAnsiTheme="majorHAnsi" w:cstheme="majorHAnsi"/>
        </w:rPr>
        <w:t>spec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race-derived</w:t>
      </w:r>
      <w:proofErr w:type="spellEnd"/>
      <w:r w:rsidRPr="00A54545">
        <w:rPr>
          <w:rFonts w:asciiTheme="majorHAnsi" w:hAnsiTheme="majorHAnsi" w:cstheme="majorHAnsi"/>
        </w:rPr>
        <w:t xml:space="preserve"> and hand-</w:t>
      </w:r>
      <w:proofErr w:type="spellStart"/>
      <w:r w:rsidRPr="00A54545">
        <w:rPr>
          <w:rFonts w:asciiTheme="majorHAnsi" w:hAnsiTheme="majorHAnsi" w:cstheme="majorHAnsi"/>
        </w:rPr>
        <w:t>built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suspension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components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take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very</w:t>
      </w:r>
      <w:proofErr w:type="spellEnd"/>
      <w:r w:rsidRPr="00A54545">
        <w:rPr>
          <w:rFonts w:asciiTheme="majorHAnsi" w:hAnsiTheme="majorHAnsi" w:cstheme="majorHAnsi"/>
        </w:rPr>
        <w:t xml:space="preserve"> front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starting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grid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</w:rPr>
        <w:t>WP APEX PRO 7543 FORK</w:t>
      </w:r>
    </w:p>
    <w:p w14:paraId="5583813E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Upfront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</w:t>
      </w:r>
      <w:proofErr w:type="spellEnd"/>
      <w:r w:rsidRPr="00A54545">
        <w:rPr>
          <w:rFonts w:asciiTheme="majorHAnsi" w:hAnsiTheme="majorHAnsi" w:cstheme="majorHAnsi"/>
        </w:rPr>
        <w:t xml:space="preserve"> of fully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WP APEX PRO 7543 Close </w:t>
      </w:r>
      <w:proofErr w:type="spellStart"/>
      <w:r w:rsidRPr="00A54545">
        <w:rPr>
          <w:rFonts w:asciiTheme="majorHAnsi" w:hAnsiTheme="majorHAnsi" w:cstheme="majorHAnsi"/>
        </w:rPr>
        <w:t>Cartridge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fork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together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an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WP APEX PRO 7117 </w:t>
      </w:r>
      <w:proofErr w:type="spellStart"/>
      <w:r w:rsidRPr="00A54545">
        <w:rPr>
          <w:rFonts w:asciiTheme="majorHAnsi" w:hAnsiTheme="majorHAnsi" w:cstheme="majorHAnsi"/>
        </w:rPr>
        <w:t>steering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damper</w:t>
      </w:r>
      <w:proofErr w:type="spellEnd"/>
      <w:r w:rsidRPr="00A54545">
        <w:rPr>
          <w:rFonts w:asciiTheme="majorHAnsi" w:hAnsiTheme="majorHAnsi" w:cstheme="majorHAnsi"/>
        </w:rPr>
        <w:t xml:space="preserve"> -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very</w:t>
      </w:r>
      <w:proofErr w:type="spellEnd"/>
      <w:r w:rsidRPr="00A54545">
        <w:rPr>
          <w:rFonts w:asciiTheme="majorHAnsi" w:hAnsiTheme="majorHAnsi" w:cstheme="majorHAnsi"/>
        </w:rPr>
        <w:t xml:space="preserve"> same </w:t>
      </w: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WP Suspension-</w:t>
      </w:r>
      <w:proofErr w:type="spellStart"/>
      <w:r w:rsidRPr="00A54545">
        <w:rPr>
          <w:rFonts w:asciiTheme="majorHAnsi" w:hAnsiTheme="majorHAnsi" w:cstheme="majorHAnsi"/>
        </w:rPr>
        <w:t>supported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teams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</w:rPr>
        <w:br/>
        <w:t xml:space="preserve">The WP APEX PRO 7543 Close </w:t>
      </w:r>
      <w:proofErr w:type="spellStart"/>
      <w:r w:rsidRPr="00A54545">
        <w:rPr>
          <w:rFonts w:asciiTheme="majorHAnsi" w:hAnsiTheme="majorHAnsi" w:cstheme="majorHAnsi"/>
        </w:rPr>
        <w:t>Cartridge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fork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greatly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improves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performance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response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front end.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has</w:t>
      </w:r>
      <w:proofErr w:type="spellEnd"/>
      <w:r w:rsidRPr="00A54545">
        <w:rPr>
          <w:rFonts w:asciiTheme="majorHAnsi" w:hAnsiTheme="majorHAnsi" w:cstheme="majorHAnsi"/>
        </w:rPr>
        <w:t xml:space="preserve"> an internal </w:t>
      </w:r>
      <w:proofErr w:type="spellStart"/>
      <w:r w:rsidRPr="00A54545">
        <w:rPr>
          <w:rFonts w:asciiTheme="majorHAnsi" w:hAnsiTheme="majorHAnsi" w:cstheme="majorHAnsi"/>
        </w:rPr>
        <w:t>reservoir</w:t>
      </w:r>
      <w:proofErr w:type="spellEnd"/>
      <w:r w:rsidRPr="00A54545">
        <w:rPr>
          <w:rFonts w:asciiTheme="majorHAnsi" w:hAnsiTheme="majorHAnsi" w:cstheme="majorHAnsi"/>
        </w:rPr>
        <w:t xml:space="preserve"> and,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putting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oil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reservoir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under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pressure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damping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much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more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consistent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Developed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cartridge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system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no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hydraulic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stroke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limitation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meaning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continually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control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damping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properties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performance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race-oriented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motorcyclists</w:t>
      </w:r>
      <w:proofErr w:type="spellEnd"/>
      <w:r w:rsidRPr="00A54545">
        <w:rPr>
          <w:rFonts w:asciiTheme="majorHAnsi" w:hAnsiTheme="majorHAnsi" w:cstheme="majorHAnsi"/>
        </w:rPr>
        <w:t xml:space="preserve"> and professional </w:t>
      </w:r>
      <w:proofErr w:type="spellStart"/>
      <w:r w:rsidRPr="00A54545">
        <w:rPr>
          <w:rFonts w:asciiTheme="majorHAnsi" w:hAnsiTheme="majorHAnsi" w:cstheme="majorHAnsi"/>
        </w:rPr>
        <w:t>racers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The individual </w:t>
      </w:r>
      <w:proofErr w:type="spellStart"/>
      <w:r w:rsidRPr="00A54545">
        <w:rPr>
          <w:rFonts w:asciiTheme="majorHAnsi" w:hAnsiTheme="majorHAnsi" w:cstheme="majorHAnsi"/>
        </w:rPr>
        <w:t>damping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properties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finely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individually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tuned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fully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compression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rebound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damping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its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split</w:t>
      </w:r>
      <w:proofErr w:type="spellEnd"/>
      <w:r w:rsidRPr="00A54545">
        <w:rPr>
          <w:rFonts w:asciiTheme="majorHAnsi" w:hAnsiTheme="majorHAnsi" w:cstheme="majorHAnsi"/>
        </w:rPr>
        <w:t xml:space="preserve"> design </w:t>
      </w:r>
      <w:proofErr w:type="spellStart"/>
      <w:r w:rsidRPr="00A54545">
        <w:rPr>
          <w:rFonts w:asciiTheme="majorHAnsi" w:hAnsiTheme="majorHAnsi" w:cstheme="majorHAnsi"/>
        </w:rPr>
        <w:t>allows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easy </w:t>
      </w:r>
      <w:proofErr w:type="spellStart"/>
      <w:r w:rsidRPr="00A54545">
        <w:rPr>
          <w:rFonts w:asciiTheme="majorHAnsi" w:hAnsiTheme="majorHAnsi" w:cstheme="majorHAnsi"/>
        </w:rPr>
        <w:t>damping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adjustability</w:t>
      </w:r>
      <w:proofErr w:type="spellEnd"/>
      <w:r w:rsidRPr="00A54545">
        <w:rPr>
          <w:rFonts w:asciiTheme="majorHAnsi" w:hAnsiTheme="majorHAnsi" w:cstheme="majorHAnsi"/>
        </w:rPr>
        <w:t xml:space="preserve"> at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top of </w:t>
      </w:r>
      <w:proofErr w:type="spellStart"/>
      <w:r w:rsidRPr="00A54545">
        <w:rPr>
          <w:rFonts w:asciiTheme="majorHAnsi" w:hAnsiTheme="majorHAnsi" w:cstheme="majorHAnsi"/>
        </w:rPr>
        <w:t>both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fork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legs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  <w:color w:val="0000FF"/>
        </w:rPr>
        <w:br/>
      </w:r>
    </w:p>
    <w:p w14:paraId="366DEDC6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01635494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3AF53B09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65A3EC54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210AEF2E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32CFF3D0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0097055A" w14:textId="3B868603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>WP APEX PRO 7746 SHOCK</w:t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</w:rPr>
        <w:t xml:space="preserve">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, a WP APEX PRO 7746 Shock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preload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charge</w:t>
      </w:r>
      <w:proofErr w:type="spellEnd"/>
      <w:r w:rsidRPr="00A54545">
        <w:rPr>
          <w:rFonts w:asciiTheme="majorHAnsi" w:hAnsiTheme="majorHAnsi" w:cstheme="majorHAnsi"/>
        </w:rPr>
        <w:t xml:space="preserve">. The </w:t>
      </w:r>
      <w:proofErr w:type="spellStart"/>
      <w:r w:rsidRPr="00A54545">
        <w:rPr>
          <w:rFonts w:asciiTheme="majorHAnsi" w:hAnsiTheme="majorHAnsi" w:cstheme="majorHAnsi"/>
        </w:rPr>
        <w:t>suspension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characteristics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WP APEX PRO 7746 Shock </w:t>
      </w:r>
      <w:proofErr w:type="spellStart"/>
      <w:r w:rsidRPr="00A54545">
        <w:rPr>
          <w:rFonts w:asciiTheme="majorHAnsi" w:hAnsiTheme="majorHAnsi" w:cstheme="majorHAnsi"/>
        </w:rPr>
        <w:t>are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tuned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racetrack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easily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almost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any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situation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means</w:t>
      </w:r>
      <w:proofErr w:type="spellEnd"/>
      <w:r w:rsidRPr="00A54545">
        <w:rPr>
          <w:rFonts w:asciiTheme="majorHAnsi" w:hAnsiTheme="majorHAnsi" w:cstheme="majorHAnsi"/>
        </w:rPr>
        <w:t xml:space="preserve"> of separate high and </w:t>
      </w:r>
      <w:proofErr w:type="spellStart"/>
      <w:r w:rsidRPr="00A54545">
        <w:rPr>
          <w:rFonts w:asciiTheme="majorHAnsi" w:hAnsiTheme="majorHAnsi" w:cstheme="majorHAnsi"/>
        </w:rPr>
        <w:t>low</w:t>
      </w:r>
      <w:proofErr w:type="spellEnd"/>
      <w:r w:rsidRPr="00A54545">
        <w:rPr>
          <w:rFonts w:asciiTheme="majorHAnsi" w:hAnsiTheme="majorHAnsi" w:cstheme="majorHAnsi"/>
        </w:rPr>
        <w:t xml:space="preserve">-speed </w:t>
      </w:r>
      <w:proofErr w:type="spellStart"/>
      <w:r w:rsidRPr="00A54545">
        <w:rPr>
          <w:rFonts w:asciiTheme="majorHAnsi" w:hAnsiTheme="majorHAnsi" w:cstheme="majorHAnsi"/>
        </w:rPr>
        <w:t>compression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rebound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settings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Due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precise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manufacturing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tolerances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suspension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delivers</w:t>
      </w:r>
      <w:proofErr w:type="spellEnd"/>
      <w:r w:rsidRPr="00A54545">
        <w:rPr>
          <w:rFonts w:asciiTheme="majorHAnsi" w:hAnsiTheme="majorHAnsi" w:cstheme="majorHAnsi"/>
        </w:rPr>
        <w:t xml:space="preserve"> maximum </w:t>
      </w:r>
      <w:proofErr w:type="spellStart"/>
      <w:r w:rsidRPr="00A54545">
        <w:rPr>
          <w:rFonts w:asciiTheme="majorHAnsi" w:hAnsiTheme="majorHAnsi" w:cstheme="majorHAnsi"/>
        </w:rPr>
        <w:t>precision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direct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feedback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3CB509DD" w14:textId="550200B8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  <w:color w:val="0000FF"/>
        </w:rPr>
        <w:br/>
      </w:r>
      <w:proofErr w:type="spellStart"/>
      <w:r w:rsidRPr="00A54545">
        <w:rPr>
          <w:rFonts w:asciiTheme="majorHAnsi" w:hAnsiTheme="majorHAnsi" w:cstheme="majorHAnsi"/>
        </w:rPr>
        <w:t>DYMAG</w:t>
      </w:r>
      <w:proofErr w:type="spellEnd"/>
      <w:r w:rsidRPr="00A54545">
        <w:rPr>
          <w:rFonts w:asciiTheme="majorHAnsi" w:hAnsiTheme="majorHAnsi" w:cstheme="majorHAnsi"/>
        </w:rPr>
        <w:t xml:space="preserve"> WHEELS AND PIRELLI </w:t>
      </w:r>
      <w:proofErr w:type="spellStart"/>
      <w:r w:rsidRPr="00A54545">
        <w:rPr>
          <w:rFonts w:asciiTheme="majorHAnsi" w:hAnsiTheme="majorHAnsi" w:cstheme="majorHAnsi"/>
        </w:rPr>
        <w:t>TIRES</w:t>
      </w:r>
      <w:proofErr w:type="spellEnd"/>
      <w:r w:rsidRPr="00A54545">
        <w:rPr>
          <w:rFonts w:asciiTheme="majorHAnsi" w:hAnsiTheme="majorHAnsi" w:cstheme="majorHAnsi"/>
        </w:rPr>
        <w:br/>
        <w:t xml:space="preserve">Lightweight </w:t>
      </w:r>
      <w:proofErr w:type="spellStart"/>
      <w:r w:rsidRPr="00A54545">
        <w:rPr>
          <w:rFonts w:asciiTheme="majorHAnsi" w:hAnsiTheme="majorHAnsi" w:cstheme="majorHAnsi"/>
        </w:rPr>
        <w:t>Dymag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UP7X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forged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aluminum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wheels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ensure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optimum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acceleration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handling</w:t>
      </w:r>
      <w:proofErr w:type="spellEnd"/>
      <w:r w:rsidRPr="00A54545">
        <w:rPr>
          <w:rFonts w:asciiTheme="majorHAnsi" w:hAnsiTheme="majorHAnsi" w:cstheme="majorHAnsi"/>
        </w:rPr>
        <w:t xml:space="preserve"> on track,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3.5”x17</w:t>
      </w:r>
      <w:proofErr w:type="spellEnd"/>
      <w:r w:rsidRPr="00A54545">
        <w:rPr>
          <w:rFonts w:asciiTheme="majorHAnsi" w:hAnsiTheme="majorHAnsi" w:cstheme="majorHAnsi"/>
        </w:rPr>
        <w:t xml:space="preserve">” front and </w:t>
      </w:r>
      <w:proofErr w:type="spellStart"/>
      <w:r w:rsidRPr="00A54545">
        <w:rPr>
          <w:rFonts w:asciiTheme="majorHAnsi" w:hAnsiTheme="majorHAnsi" w:cstheme="majorHAnsi"/>
        </w:rPr>
        <w:t>6”x17</w:t>
      </w:r>
      <w:proofErr w:type="spellEnd"/>
      <w:r w:rsidRPr="00A54545">
        <w:rPr>
          <w:rFonts w:asciiTheme="majorHAnsi" w:hAnsiTheme="majorHAnsi" w:cstheme="majorHAnsi"/>
        </w:rPr>
        <w:t xml:space="preserve">”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Putting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power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ground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set</w:t>
      </w:r>
      <w:proofErr w:type="spellEnd"/>
      <w:r w:rsidRPr="00A54545">
        <w:rPr>
          <w:rFonts w:asciiTheme="majorHAnsi" w:hAnsiTheme="majorHAnsi" w:cstheme="majorHAnsi"/>
        </w:rPr>
        <w:t xml:space="preserve"> of Pirelli Diablo Superbike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slicks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120/</w:t>
      </w:r>
      <w:proofErr w:type="spellStart"/>
      <w:r w:rsidRPr="00A54545">
        <w:rPr>
          <w:rFonts w:asciiTheme="majorHAnsi" w:hAnsiTheme="majorHAnsi" w:cstheme="majorHAnsi"/>
        </w:rPr>
        <w:t>70R17</w:t>
      </w:r>
      <w:proofErr w:type="spellEnd"/>
      <w:r w:rsidRPr="00A54545">
        <w:rPr>
          <w:rFonts w:asciiTheme="majorHAnsi" w:hAnsiTheme="majorHAnsi" w:cstheme="majorHAnsi"/>
        </w:rPr>
        <w:t xml:space="preserve"> front and 180/</w:t>
      </w:r>
      <w:proofErr w:type="spellStart"/>
      <w:r w:rsidRPr="00A54545">
        <w:rPr>
          <w:rFonts w:asciiTheme="majorHAnsi" w:hAnsiTheme="majorHAnsi" w:cstheme="majorHAnsi"/>
        </w:rPr>
        <w:t>60R17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proofErr w:type="spellStart"/>
      <w:r w:rsidRPr="00A54545">
        <w:rPr>
          <w:rFonts w:asciiTheme="majorHAnsi" w:hAnsiTheme="majorHAnsi" w:cstheme="majorHAnsi"/>
        </w:rPr>
        <w:t>If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required</w:t>
      </w:r>
      <w:proofErr w:type="spellEnd"/>
      <w:r w:rsidRPr="00A54545">
        <w:rPr>
          <w:rFonts w:asciiTheme="majorHAnsi" w:hAnsiTheme="majorHAnsi" w:cstheme="majorHAnsi"/>
        </w:rPr>
        <w:t xml:space="preserve">, a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tire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200/55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DEDICATED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FRAME</w:t>
      </w: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Using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 and ultra-</w:t>
      </w:r>
      <w:proofErr w:type="spellStart"/>
      <w:r w:rsidRPr="00A54545">
        <w:rPr>
          <w:rFonts w:asciiTheme="majorHAnsi" w:hAnsiTheme="majorHAnsi" w:cstheme="majorHAnsi"/>
        </w:rPr>
        <w:t>stiff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ChroMoly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steel</w:t>
      </w:r>
      <w:proofErr w:type="spellEnd"/>
      <w:r w:rsidRPr="00A54545">
        <w:rPr>
          <w:rFonts w:asciiTheme="majorHAnsi" w:hAnsiTheme="majorHAnsi" w:cstheme="majorHAnsi"/>
        </w:rPr>
        <w:t xml:space="preserve"> (</w:t>
      </w:r>
      <w:proofErr w:type="spellStart"/>
      <w:r w:rsidRPr="00A54545">
        <w:rPr>
          <w:rFonts w:asciiTheme="majorHAnsi" w:hAnsiTheme="majorHAnsi" w:cstheme="majorHAnsi"/>
        </w:rPr>
        <w:t>25CrMo4</w:t>
      </w:r>
      <w:proofErr w:type="spellEnd"/>
      <w:r w:rsidRPr="00A54545">
        <w:rPr>
          <w:rFonts w:asciiTheme="majorHAnsi" w:hAnsiTheme="majorHAnsi" w:cstheme="majorHAnsi"/>
        </w:rPr>
        <w:t xml:space="preserve">) frame </w:t>
      </w:r>
      <w:proofErr w:type="spellStart"/>
      <w:r w:rsidRPr="00A54545">
        <w:rPr>
          <w:rFonts w:asciiTheme="majorHAnsi" w:hAnsiTheme="majorHAnsi" w:cstheme="majorHAnsi"/>
        </w:rPr>
        <w:t>which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designed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built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specifically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ensures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razor</w:t>
      </w:r>
      <w:proofErr w:type="spellEnd"/>
      <w:r w:rsidRPr="00A54545">
        <w:rPr>
          <w:rFonts w:asciiTheme="majorHAnsi" w:hAnsiTheme="majorHAnsi" w:cstheme="majorHAnsi"/>
        </w:rPr>
        <w:t xml:space="preserve"> sharp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corners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pin</w:t>
      </w:r>
      <w:proofErr w:type="spellEnd"/>
      <w:r w:rsidRPr="00A54545">
        <w:rPr>
          <w:rFonts w:asciiTheme="majorHAnsi" w:hAnsiTheme="majorHAnsi" w:cstheme="majorHAnsi"/>
        </w:rPr>
        <w:t xml:space="preserve">-point </w:t>
      </w:r>
      <w:proofErr w:type="spellStart"/>
      <w:r w:rsidRPr="00A54545">
        <w:rPr>
          <w:rFonts w:asciiTheme="majorHAnsi" w:hAnsiTheme="majorHAnsi" w:cstheme="majorHAnsi"/>
        </w:rPr>
        <w:t>precise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everywhere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else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084837A9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  <w:t xml:space="preserve">&lt;CALL OUTS&gt; </w:t>
      </w:r>
    </w:p>
    <w:p w14:paraId="558BFB33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7630C531" w14:textId="77777777" w:rsidR="00A54545" w:rsidRPr="00A54545" w:rsidRDefault="00A54545" w:rsidP="00A54545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66.7° </w:t>
      </w:r>
      <w:proofErr w:type="spellStart"/>
      <w:r w:rsidRPr="00A54545">
        <w:rPr>
          <w:rFonts w:asciiTheme="majorHAnsi" w:hAnsiTheme="majorHAnsi" w:cstheme="majorHAnsi"/>
        </w:rPr>
        <w:t>steering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head</w:t>
      </w:r>
      <w:proofErr w:type="spellEnd"/>
      <w:r w:rsidRPr="00A54545">
        <w:rPr>
          <w:rFonts w:asciiTheme="majorHAnsi" w:hAnsiTheme="majorHAnsi" w:cstheme="majorHAnsi"/>
        </w:rPr>
        <w:t xml:space="preserve"> angle </w:t>
      </w:r>
    </w:p>
    <w:p w14:paraId="4809D7B2" w14:textId="77777777" w:rsidR="00A54545" w:rsidRPr="00A54545" w:rsidRDefault="00A54545" w:rsidP="00A54545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98.6 mm </w:t>
      </w:r>
      <w:proofErr w:type="spellStart"/>
      <w:r w:rsidRPr="00A54545">
        <w:rPr>
          <w:rFonts w:asciiTheme="majorHAnsi" w:hAnsiTheme="majorHAnsi" w:cstheme="majorHAnsi"/>
        </w:rPr>
        <w:t>trail</w:t>
      </w:r>
      <w:proofErr w:type="spellEnd"/>
      <w:r w:rsidRPr="00A54545">
        <w:rPr>
          <w:rFonts w:asciiTheme="majorHAnsi" w:hAnsiTheme="majorHAnsi" w:cstheme="majorHAnsi"/>
        </w:rPr>
        <w:t xml:space="preserve">                            </w:t>
      </w:r>
    </w:p>
    <w:p w14:paraId="3CA49AE9" w14:textId="77777777" w:rsidR="00A54545" w:rsidRPr="00A54545" w:rsidRDefault="00A54545" w:rsidP="00A54545">
      <w:pPr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1400 mm </w:t>
      </w:r>
      <w:proofErr w:type="spellStart"/>
      <w:r w:rsidRPr="00A54545">
        <w:rPr>
          <w:rFonts w:asciiTheme="majorHAnsi" w:hAnsiTheme="majorHAnsi" w:cstheme="majorHAnsi"/>
        </w:rPr>
        <w:t>wheelbase</w:t>
      </w:r>
      <w:proofErr w:type="spellEnd"/>
    </w:p>
    <w:p w14:paraId="11D7AEEB" w14:textId="77777777" w:rsidR="00A54545" w:rsidRPr="00A54545" w:rsidRDefault="00A54545" w:rsidP="00A54545">
      <w:pPr>
        <w:rPr>
          <w:rFonts w:asciiTheme="majorHAnsi" w:hAnsiTheme="majorHAnsi" w:cstheme="majorHAnsi"/>
          <w:color w:val="0000FF"/>
        </w:rPr>
      </w:pPr>
    </w:p>
    <w:p w14:paraId="1A5E31C9" w14:textId="3386EF31" w:rsidR="00A54545" w:rsidRPr="00A54545" w:rsidRDefault="00A54545" w:rsidP="00A54545">
      <w:pPr>
        <w:rPr>
          <w:rFonts w:asciiTheme="majorHAnsi" w:hAnsiTheme="majorHAnsi" w:cstheme="majorHAnsi"/>
          <w:color w:val="555555"/>
        </w:rPr>
      </w:pPr>
      <w:proofErr w:type="spellStart"/>
      <w:r w:rsidRPr="00A54545">
        <w:rPr>
          <w:rFonts w:asciiTheme="majorHAnsi" w:hAnsiTheme="majorHAnsi" w:cstheme="majorHAnsi"/>
        </w:rPr>
        <w:t>RACE-SPEC</w:t>
      </w:r>
      <w:proofErr w:type="spellEnd"/>
      <w:r w:rsidRPr="00A54545">
        <w:rPr>
          <w:rFonts w:asciiTheme="majorHAnsi" w:hAnsiTheme="majorHAnsi" w:cstheme="majorHAnsi"/>
        </w:rPr>
        <w:t xml:space="preserve"> BREMBO BRAKES</w:t>
      </w:r>
    </w:p>
    <w:p w14:paraId="2AA89947" w14:textId="77777777" w:rsidR="00A54545" w:rsidRPr="00A54545" w:rsidRDefault="00A54545" w:rsidP="00A54545">
      <w:pPr>
        <w:rPr>
          <w:rFonts w:asciiTheme="majorHAnsi" w:hAnsiTheme="majorHAnsi" w:cstheme="majorHAnsi"/>
          <w:color w:val="555555"/>
        </w:rPr>
      </w:pP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Bringing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stop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courtesy</w:t>
      </w:r>
      <w:proofErr w:type="spellEnd"/>
      <w:r w:rsidRPr="00A54545">
        <w:rPr>
          <w:rFonts w:asciiTheme="majorHAnsi" w:hAnsiTheme="majorHAnsi" w:cstheme="majorHAnsi"/>
        </w:rPr>
        <w:t xml:space="preserve"> of maximum, high-end Brembo </w:t>
      </w:r>
      <w:proofErr w:type="spellStart"/>
      <w:r w:rsidRPr="00A54545">
        <w:rPr>
          <w:rFonts w:asciiTheme="majorHAnsi" w:hAnsiTheme="majorHAnsi" w:cstheme="majorHAnsi"/>
        </w:rPr>
        <w:t>braking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performance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Up front and </w:t>
      </w:r>
      <w:proofErr w:type="spellStart"/>
      <w:r w:rsidRPr="00A54545">
        <w:rPr>
          <w:rFonts w:asciiTheme="majorHAnsi" w:hAnsiTheme="majorHAnsi" w:cstheme="majorHAnsi"/>
        </w:rPr>
        <w:t>mounted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titanium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fixings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two</w:t>
      </w:r>
      <w:proofErr w:type="spellEnd"/>
      <w:r w:rsidRPr="00A54545">
        <w:rPr>
          <w:rFonts w:asciiTheme="majorHAnsi" w:hAnsiTheme="majorHAnsi" w:cstheme="majorHAnsi"/>
        </w:rPr>
        <w:t xml:space="preserve"> Brembo </w:t>
      </w:r>
      <w:proofErr w:type="spellStart"/>
      <w:r w:rsidRPr="00A54545">
        <w:rPr>
          <w:rFonts w:asciiTheme="majorHAnsi" w:hAnsiTheme="majorHAnsi" w:cstheme="majorHAnsi"/>
        </w:rPr>
        <w:t>Stylema</w:t>
      </w:r>
      <w:proofErr w:type="spellEnd"/>
      <w:r w:rsidRPr="00A54545">
        <w:rPr>
          <w:rFonts w:asciiTheme="majorHAnsi" w:hAnsiTheme="majorHAnsi" w:cstheme="majorHAnsi"/>
        </w:rPr>
        <w:t xml:space="preserve"> front </w:t>
      </w:r>
      <w:proofErr w:type="spellStart"/>
      <w:r w:rsidRPr="00A54545">
        <w:rPr>
          <w:rFonts w:asciiTheme="majorHAnsi" w:hAnsiTheme="majorHAnsi" w:cstheme="majorHAnsi"/>
        </w:rPr>
        <w:t>brake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calipers</w:t>
      </w:r>
      <w:proofErr w:type="spellEnd"/>
      <w:r w:rsidRPr="00A54545">
        <w:rPr>
          <w:rFonts w:asciiTheme="majorHAnsi" w:hAnsiTheme="majorHAnsi" w:cstheme="majorHAnsi"/>
        </w:rPr>
        <w:t xml:space="preserve"> grab 290 mm </w:t>
      </w:r>
      <w:proofErr w:type="spellStart"/>
      <w:r w:rsidRPr="00A54545">
        <w:rPr>
          <w:rFonts w:asciiTheme="majorHAnsi" w:hAnsiTheme="majorHAnsi" w:cstheme="majorHAnsi"/>
        </w:rPr>
        <w:t>full</w:t>
      </w:r>
      <w:proofErr w:type="spellEnd"/>
      <w:r w:rsidRPr="00A54545">
        <w:rPr>
          <w:rFonts w:asciiTheme="majorHAnsi" w:hAnsiTheme="majorHAnsi" w:cstheme="majorHAnsi"/>
        </w:rPr>
        <w:t xml:space="preserve">-floating </w:t>
      </w:r>
      <w:proofErr w:type="spellStart"/>
      <w:r w:rsidRPr="00A54545">
        <w:rPr>
          <w:rFonts w:asciiTheme="majorHAnsi" w:hAnsiTheme="majorHAnsi" w:cstheme="majorHAnsi"/>
        </w:rPr>
        <w:t>brake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discs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aluminum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rotors</w:t>
      </w:r>
      <w:proofErr w:type="spellEnd"/>
      <w:r w:rsidRPr="00A54545">
        <w:rPr>
          <w:rFonts w:asciiTheme="majorHAnsi" w:hAnsiTheme="majorHAnsi" w:cstheme="majorHAnsi"/>
        </w:rPr>
        <w:t xml:space="preserve">.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, a Brembo </w:t>
      </w:r>
      <w:proofErr w:type="spellStart"/>
      <w:r w:rsidRPr="00A54545">
        <w:rPr>
          <w:rFonts w:asciiTheme="majorHAnsi" w:hAnsiTheme="majorHAnsi" w:cstheme="majorHAnsi"/>
        </w:rPr>
        <w:t>two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piston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caliper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works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conjunction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230 mm </w:t>
      </w:r>
      <w:proofErr w:type="spellStart"/>
      <w:r w:rsidRPr="00A54545">
        <w:rPr>
          <w:rFonts w:asciiTheme="majorHAnsi" w:hAnsiTheme="majorHAnsi" w:cstheme="majorHAnsi"/>
        </w:rPr>
        <w:t>full</w:t>
      </w:r>
      <w:proofErr w:type="spellEnd"/>
      <w:r w:rsidRPr="00A54545">
        <w:rPr>
          <w:rFonts w:asciiTheme="majorHAnsi" w:hAnsiTheme="majorHAnsi" w:cstheme="majorHAnsi"/>
        </w:rPr>
        <w:t xml:space="preserve">-floating </w:t>
      </w:r>
      <w:proofErr w:type="spellStart"/>
      <w:r w:rsidRPr="00A54545">
        <w:rPr>
          <w:rFonts w:asciiTheme="majorHAnsi" w:hAnsiTheme="majorHAnsi" w:cstheme="majorHAnsi"/>
        </w:rPr>
        <w:t>disc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mounted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directly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hub.</w:t>
      </w:r>
    </w:p>
    <w:p w14:paraId="210D078B" w14:textId="77777777" w:rsidR="00A54545" w:rsidRPr="00A54545" w:rsidRDefault="00A54545" w:rsidP="00A54545">
      <w:pPr>
        <w:rPr>
          <w:rFonts w:asciiTheme="majorHAnsi" w:hAnsiTheme="majorHAnsi" w:cstheme="majorHAnsi"/>
          <w:color w:val="555555"/>
        </w:rPr>
      </w:pP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The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fitted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Brembo </w:t>
      </w:r>
      <w:proofErr w:type="spellStart"/>
      <w:r w:rsidRPr="00A54545">
        <w:rPr>
          <w:rFonts w:asciiTheme="majorHAnsi" w:hAnsiTheme="majorHAnsi" w:cstheme="majorHAnsi"/>
        </w:rPr>
        <w:t>19RCS</w:t>
      </w:r>
      <w:proofErr w:type="spellEnd"/>
      <w:r w:rsidRPr="00A54545">
        <w:rPr>
          <w:rFonts w:asciiTheme="majorHAnsi" w:hAnsiTheme="majorHAnsi" w:cstheme="majorHAnsi"/>
        </w:rPr>
        <w:t xml:space="preserve"> CORSA </w:t>
      </w:r>
      <w:proofErr w:type="spellStart"/>
      <w:r w:rsidRPr="00A54545">
        <w:rPr>
          <w:rFonts w:asciiTheme="majorHAnsi" w:hAnsiTheme="majorHAnsi" w:cstheme="majorHAnsi"/>
        </w:rPr>
        <w:t>CORTA</w:t>
      </w:r>
      <w:proofErr w:type="spellEnd"/>
      <w:r w:rsidRPr="00A54545">
        <w:rPr>
          <w:rFonts w:asciiTheme="majorHAnsi" w:hAnsiTheme="majorHAnsi" w:cstheme="majorHAnsi"/>
        </w:rPr>
        <w:t xml:space="preserve"> radial </w:t>
      </w:r>
      <w:proofErr w:type="spellStart"/>
      <w:r w:rsidRPr="00A54545">
        <w:rPr>
          <w:rFonts w:asciiTheme="majorHAnsi" w:hAnsiTheme="majorHAnsi" w:cstheme="majorHAnsi"/>
        </w:rPr>
        <w:t>master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brake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cylinder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which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features</w:t>
      </w:r>
      <w:proofErr w:type="spellEnd"/>
      <w:r w:rsidRPr="00A54545">
        <w:rPr>
          <w:rFonts w:asciiTheme="majorHAnsi" w:hAnsiTheme="majorHAnsi" w:cstheme="majorHAnsi"/>
        </w:rPr>
        <w:t xml:space="preserve"> a host of </w:t>
      </w:r>
      <w:proofErr w:type="spellStart"/>
      <w:r w:rsidRPr="00A54545">
        <w:rPr>
          <w:rFonts w:asciiTheme="majorHAnsi" w:hAnsiTheme="majorHAnsi" w:cstheme="majorHAnsi"/>
        </w:rPr>
        <w:t>innovations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technical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solutions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adopted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directly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from</w:t>
      </w:r>
      <w:proofErr w:type="spellEnd"/>
      <w:r w:rsidRPr="00A54545">
        <w:rPr>
          <w:rFonts w:asciiTheme="majorHAnsi" w:hAnsiTheme="majorHAnsi" w:cstheme="majorHAnsi"/>
        </w:rPr>
        <w:t xml:space="preserve"> MotoGP™.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The </w:t>
      </w:r>
      <w:proofErr w:type="spellStart"/>
      <w:r w:rsidRPr="00A54545">
        <w:rPr>
          <w:rFonts w:asciiTheme="majorHAnsi" w:hAnsiTheme="majorHAnsi" w:cstheme="majorHAnsi"/>
        </w:rPr>
        <w:t>19RCS</w:t>
      </w:r>
      <w:proofErr w:type="spellEnd"/>
      <w:r w:rsidRPr="00A54545">
        <w:rPr>
          <w:rFonts w:asciiTheme="majorHAnsi" w:hAnsiTheme="majorHAnsi" w:cstheme="majorHAnsi"/>
        </w:rPr>
        <w:t xml:space="preserve"> CORSA </w:t>
      </w:r>
      <w:proofErr w:type="spellStart"/>
      <w:r w:rsidRPr="00A54545">
        <w:rPr>
          <w:rFonts w:asciiTheme="majorHAnsi" w:hAnsiTheme="majorHAnsi" w:cstheme="majorHAnsi"/>
        </w:rPr>
        <w:t>CORTA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allows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tailor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“</w:t>
      </w:r>
      <w:proofErr w:type="spellStart"/>
      <w:r w:rsidRPr="00A54545">
        <w:rPr>
          <w:rFonts w:asciiTheme="majorHAnsi" w:hAnsiTheme="majorHAnsi" w:cstheme="majorHAnsi"/>
        </w:rPr>
        <w:t>bite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point</w:t>
      </w:r>
      <w:proofErr w:type="spellEnd"/>
      <w:r w:rsidRPr="00A54545">
        <w:rPr>
          <w:rFonts w:asciiTheme="majorHAnsi" w:hAnsiTheme="majorHAnsi" w:cstheme="majorHAnsi"/>
        </w:rPr>
        <w:t xml:space="preserve">” </w:t>
      </w:r>
      <w:proofErr w:type="spellStart"/>
      <w:r w:rsidRPr="00A54545">
        <w:rPr>
          <w:rFonts w:asciiTheme="majorHAnsi" w:hAnsiTheme="majorHAnsi" w:cstheme="majorHAnsi"/>
        </w:rPr>
        <w:t>exactly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where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want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an </w:t>
      </w:r>
      <w:proofErr w:type="spellStart"/>
      <w:r w:rsidRPr="00A54545">
        <w:rPr>
          <w:rFonts w:asciiTheme="majorHAnsi" w:hAnsiTheme="majorHAnsi" w:cstheme="majorHAnsi"/>
        </w:rPr>
        <w:t>easily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accessible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selector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top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master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cylinder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itself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three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settings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</w:p>
    <w:p w14:paraId="0BE735AB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gramStart"/>
      <w:r w:rsidRPr="00A54545">
        <w:rPr>
          <w:rFonts w:asciiTheme="majorHAnsi" w:hAnsiTheme="majorHAnsi" w:cstheme="majorHAnsi"/>
        </w:rPr>
        <w:t>Normal</w:t>
      </w:r>
      <w:proofErr w:type="gram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setting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indicated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master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cylinder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letter</w:t>
      </w:r>
      <w:proofErr w:type="spellEnd"/>
      <w:r w:rsidRPr="00A54545">
        <w:rPr>
          <w:rFonts w:asciiTheme="majorHAnsi" w:hAnsiTheme="majorHAnsi" w:cstheme="majorHAnsi"/>
        </w:rPr>
        <w:t xml:space="preserve"> N,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bite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point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starts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more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gradually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making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suitable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braking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poor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grip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conditions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40029040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3D64CAC1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lastRenderedPageBreak/>
        <w:t xml:space="preserve">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Sport </w:t>
      </w:r>
      <w:proofErr w:type="spellStart"/>
      <w:r w:rsidRPr="00A54545">
        <w:rPr>
          <w:rFonts w:asciiTheme="majorHAnsi" w:hAnsiTheme="majorHAnsi" w:cstheme="majorHAnsi"/>
        </w:rPr>
        <w:t>setting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beginning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bite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point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shorter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produces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more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dynamic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response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5EC33058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  <w:t xml:space="preserve">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setting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position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mechanism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shortens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initial </w:t>
      </w:r>
      <w:proofErr w:type="spellStart"/>
      <w:r w:rsidRPr="00A54545">
        <w:rPr>
          <w:rFonts w:asciiTheme="majorHAnsi" w:hAnsiTheme="majorHAnsi" w:cstheme="majorHAnsi"/>
        </w:rPr>
        <w:t>stage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bite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point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even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further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produce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same immediate </w:t>
      </w:r>
      <w:proofErr w:type="spellStart"/>
      <w:r w:rsidRPr="00A54545">
        <w:rPr>
          <w:rFonts w:asciiTheme="majorHAnsi" w:hAnsiTheme="majorHAnsi" w:cstheme="majorHAnsi"/>
        </w:rPr>
        <w:t>response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master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cylinders</w:t>
      </w:r>
      <w:proofErr w:type="spellEnd"/>
    </w:p>
    <w:p w14:paraId="01227ED5" w14:textId="553158BB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 xml:space="preserve"> in MotoGP, </w:t>
      </w:r>
      <w:proofErr w:type="spellStart"/>
      <w:r w:rsidRPr="00A54545">
        <w:rPr>
          <w:rFonts w:asciiTheme="majorHAnsi" w:hAnsiTheme="majorHAnsi" w:cstheme="majorHAnsi"/>
        </w:rPr>
        <w:t>letting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reach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bite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point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brakes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instantaneously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>FUEL TANK</w:t>
      </w:r>
      <w:r w:rsidRPr="00A54545">
        <w:rPr>
          <w:rFonts w:asciiTheme="majorHAnsi" w:hAnsiTheme="majorHAnsi" w:cstheme="majorHAnsi"/>
        </w:rPr>
        <w:br/>
        <w:t xml:space="preserve">The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self-supporting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16L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fuel</w:t>
      </w:r>
      <w:proofErr w:type="spellEnd"/>
      <w:r w:rsidRPr="00A54545">
        <w:rPr>
          <w:rFonts w:asciiTheme="majorHAnsi" w:hAnsiTheme="majorHAnsi" w:cstheme="majorHAnsi"/>
        </w:rPr>
        <w:t xml:space="preserve"> tank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integrated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unit</w:t>
      </w:r>
      <w:proofErr w:type="spellEnd"/>
      <w:r w:rsidRPr="00A54545">
        <w:rPr>
          <w:rFonts w:asciiTheme="majorHAnsi" w:hAnsiTheme="majorHAnsi" w:cstheme="majorHAnsi"/>
        </w:rPr>
        <w:t xml:space="preserve">. By </w:t>
      </w:r>
      <w:proofErr w:type="spellStart"/>
      <w:r w:rsidRPr="00A54545">
        <w:rPr>
          <w:rFonts w:asciiTheme="majorHAnsi" w:hAnsiTheme="majorHAnsi" w:cstheme="majorHAnsi"/>
        </w:rPr>
        <w:t>combining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</w:p>
    <w:p w14:paraId="23686335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functionality</w:t>
      </w:r>
      <w:proofErr w:type="spellEnd"/>
      <w:r w:rsidRPr="00A54545">
        <w:rPr>
          <w:rFonts w:asciiTheme="majorHAnsi" w:hAnsiTheme="majorHAnsi" w:cstheme="majorHAnsi"/>
        </w:rPr>
        <w:t xml:space="preserve"> of tank, </w:t>
      </w:r>
      <w:proofErr w:type="spellStart"/>
      <w:r w:rsidRPr="00A54545">
        <w:rPr>
          <w:rFonts w:asciiTheme="majorHAnsi" w:hAnsiTheme="majorHAnsi" w:cstheme="majorHAnsi"/>
        </w:rPr>
        <w:t>rear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subframe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seat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aids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centralizing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weight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76B2BA13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The </w:t>
      </w:r>
      <w:proofErr w:type="spellStart"/>
      <w:r w:rsidRPr="00A54545">
        <w:rPr>
          <w:rFonts w:asciiTheme="majorHAnsi" w:hAnsiTheme="majorHAnsi" w:cstheme="majorHAnsi"/>
        </w:rPr>
        <w:t>fuel</w:t>
      </w:r>
      <w:proofErr w:type="spellEnd"/>
      <w:r w:rsidRPr="00A54545">
        <w:rPr>
          <w:rFonts w:asciiTheme="majorHAnsi" w:hAnsiTheme="majorHAnsi" w:cstheme="majorHAnsi"/>
        </w:rPr>
        <w:t xml:space="preserve"> tank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easily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drained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click</w:t>
      </w:r>
      <w:proofErr w:type="spellEnd"/>
      <w:r w:rsidRPr="00A54545">
        <w:rPr>
          <w:rFonts w:asciiTheme="majorHAnsi" w:hAnsiTheme="majorHAnsi" w:cstheme="majorHAnsi"/>
        </w:rPr>
        <w:t xml:space="preserve">-on </w:t>
      </w:r>
      <w:proofErr w:type="spellStart"/>
      <w:r w:rsidRPr="00A54545">
        <w:rPr>
          <w:rFonts w:asciiTheme="majorHAnsi" w:hAnsiTheme="majorHAnsi" w:cstheme="majorHAnsi"/>
        </w:rPr>
        <w:t>fuel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connector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which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enables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exact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fuel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consumption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measurements</w:t>
      </w:r>
      <w:proofErr w:type="spellEnd"/>
      <w:r w:rsidRPr="00A54545">
        <w:rPr>
          <w:rFonts w:asciiTheme="majorHAnsi" w:hAnsiTheme="majorHAnsi" w:cstheme="majorHAnsi"/>
        </w:rPr>
        <w:t xml:space="preserve"> at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track, but also </w:t>
      </w:r>
      <w:proofErr w:type="spellStart"/>
      <w:r w:rsidRPr="00A54545">
        <w:rPr>
          <w:rFonts w:asciiTheme="majorHAnsi" w:hAnsiTheme="majorHAnsi" w:cstheme="majorHAnsi"/>
        </w:rPr>
        <w:t>makes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draining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tank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transport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maintenance</w:t>
      </w:r>
      <w:proofErr w:type="spellEnd"/>
      <w:r w:rsidRPr="00A54545">
        <w:rPr>
          <w:rFonts w:asciiTheme="majorHAnsi" w:hAnsiTheme="majorHAnsi" w:cstheme="majorHAnsi"/>
        </w:rPr>
        <w:t xml:space="preserve"> quick and easy. </w:t>
      </w:r>
    </w:p>
    <w:p w14:paraId="41995DBB" w14:textId="0709B39E" w:rsidR="00A54545" w:rsidRPr="00A54545" w:rsidRDefault="00A54545" w:rsidP="00A54545">
      <w:pPr>
        <w:spacing w:after="300"/>
        <w:rPr>
          <w:rFonts w:asciiTheme="majorHAnsi" w:hAnsiTheme="majorHAnsi" w:cstheme="majorHAnsi"/>
          <w:color w:val="555555"/>
        </w:rPr>
      </w:pP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  <w:b/>
        </w:rPr>
        <w:t>ENGINE</w:t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</w:rPr>
        <w:t xml:space="preserve">The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exact</w:t>
      </w:r>
      <w:proofErr w:type="spellEnd"/>
      <w:r w:rsidRPr="00A54545">
        <w:rPr>
          <w:rFonts w:asciiTheme="majorHAnsi" w:hAnsiTheme="majorHAnsi" w:cstheme="majorHAnsi"/>
        </w:rPr>
        <w:t xml:space="preserve"> same </w:t>
      </w:r>
      <w:proofErr w:type="spellStart"/>
      <w:r w:rsidRPr="00A54545">
        <w:rPr>
          <w:rFonts w:asciiTheme="majorHAnsi" w:hAnsiTheme="majorHAnsi" w:cstheme="majorHAnsi"/>
        </w:rPr>
        <w:t>torquey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unit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used</w:t>
      </w:r>
      <w:proofErr w:type="spellEnd"/>
      <w:r w:rsidRPr="00A54545">
        <w:rPr>
          <w:rFonts w:asciiTheme="majorHAnsi" w:hAnsiTheme="majorHAnsi" w:cstheme="majorHAnsi"/>
        </w:rPr>
        <w:t xml:space="preserve"> in KTM 890 DUKE R,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main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differences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being</w:t>
      </w:r>
      <w:proofErr w:type="spellEnd"/>
      <w:r w:rsidRPr="00A54545">
        <w:rPr>
          <w:rFonts w:asciiTheme="majorHAnsi" w:hAnsiTheme="majorHAnsi" w:cstheme="majorHAnsi"/>
        </w:rPr>
        <w:t xml:space="preserve"> down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breathing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management</w:t>
      </w:r>
      <w:proofErr w:type="spellEnd"/>
      <w:r w:rsidRPr="00A54545">
        <w:rPr>
          <w:rFonts w:asciiTheme="majorHAnsi" w:hAnsiTheme="majorHAnsi" w:cstheme="majorHAnsi"/>
        </w:rPr>
        <w:t xml:space="preserve">. The </w:t>
      </w:r>
      <w:proofErr w:type="spellStart"/>
      <w:r w:rsidRPr="00A54545">
        <w:rPr>
          <w:rFonts w:asciiTheme="majorHAnsi" w:hAnsiTheme="majorHAnsi" w:cstheme="majorHAnsi"/>
        </w:rPr>
        <w:t>benefits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using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production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mean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parts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maintenance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tuning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easily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conducted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without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need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dedicated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team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or</w:t>
      </w:r>
      <w:proofErr w:type="spellEnd"/>
      <w:r w:rsidRPr="00A54545">
        <w:rPr>
          <w:rFonts w:asciiTheme="majorHAnsi" w:hAnsiTheme="majorHAnsi" w:cstheme="majorHAnsi"/>
        </w:rPr>
        <w:t xml:space="preserve"> sophisticated </w:t>
      </w:r>
      <w:proofErr w:type="spellStart"/>
      <w:r w:rsidRPr="00A54545">
        <w:rPr>
          <w:rFonts w:asciiTheme="majorHAnsi" w:hAnsiTheme="majorHAnsi" w:cstheme="majorHAnsi"/>
        </w:rPr>
        <w:t>tuning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technology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</w:p>
    <w:p w14:paraId="33ADA3AE" w14:textId="7D7ABCE0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Delivering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punchy</w:t>
      </w:r>
      <w:proofErr w:type="spellEnd"/>
      <w:r w:rsidRPr="00A54545">
        <w:rPr>
          <w:rFonts w:asciiTheme="majorHAnsi" w:hAnsiTheme="majorHAnsi" w:cstheme="majorHAnsi"/>
        </w:rPr>
        <w:t xml:space="preserve"> 128 </w:t>
      </w:r>
      <w:proofErr w:type="spellStart"/>
      <w:r w:rsidRPr="00A54545">
        <w:rPr>
          <w:rFonts w:asciiTheme="majorHAnsi" w:hAnsiTheme="majorHAnsi" w:cstheme="majorHAnsi"/>
        </w:rPr>
        <w:t>hp</w:t>
      </w:r>
      <w:proofErr w:type="spellEnd"/>
      <w:r w:rsidRPr="00A54545">
        <w:rPr>
          <w:rFonts w:asciiTheme="majorHAnsi" w:hAnsiTheme="majorHAnsi" w:cstheme="majorHAnsi"/>
        </w:rPr>
        <w:t xml:space="preserve"> and 101 </w:t>
      </w:r>
      <w:proofErr w:type="spellStart"/>
      <w:r w:rsidRPr="00A54545">
        <w:rPr>
          <w:rFonts w:asciiTheme="majorHAnsi" w:hAnsiTheme="majorHAnsi" w:cstheme="majorHAnsi"/>
        </w:rPr>
        <w:t>Nm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torque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compact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lightweight</w:t>
      </w:r>
      <w:proofErr w:type="spellEnd"/>
      <w:r w:rsidRPr="00A54545">
        <w:rPr>
          <w:rFonts w:asciiTheme="majorHAnsi" w:hAnsiTheme="majorHAnsi" w:cstheme="majorHAnsi"/>
        </w:rPr>
        <w:t xml:space="preserve"> 889 cc </w:t>
      </w:r>
      <w:proofErr w:type="spellStart"/>
      <w:r w:rsidRPr="00A54545">
        <w:rPr>
          <w:rFonts w:asciiTheme="majorHAnsi" w:hAnsiTheme="majorHAnsi" w:cstheme="majorHAnsi"/>
        </w:rPr>
        <w:t>LC8c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one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lightest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most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compact</w:t>
      </w:r>
      <w:proofErr w:type="spellEnd"/>
      <w:r w:rsidRPr="00A54545">
        <w:rPr>
          <w:rFonts w:asciiTheme="majorHAnsi" w:hAnsiTheme="majorHAnsi" w:cstheme="majorHAnsi"/>
        </w:rPr>
        <w:t xml:space="preserve"> parallel </w:t>
      </w:r>
      <w:proofErr w:type="spellStart"/>
      <w:r w:rsidRPr="00A54545">
        <w:rPr>
          <w:rFonts w:asciiTheme="majorHAnsi" w:hAnsiTheme="majorHAnsi" w:cstheme="majorHAnsi"/>
        </w:rPr>
        <w:t>twins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segment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making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perfect</w:t>
      </w:r>
      <w:proofErr w:type="spellEnd"/>
      <w:r w:rsidRPr="00A54545">
        <w:rPr>
          <w:rFonts w:asciiTheme="majorHAnsi" w:hAnsiTheme="majorHAnsi" w:cstheme="majorHAnsi"/>
        </w:rPr>
        <w:t xml:space="preserve"> match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race-tuned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AIR </w:t>
      </w:r>
      <w:proofErr w:type="spellStart"/>
      <w:r w:rsidRPr="00A54545">
        <w:rPr>
          <w:rFonts w:asciiTheme="majorHAnsi" w:hAnsiTheme="majorHAnsi" w:cstheme="majorHAnsi"/>
        </w:rPr>
        <w:t>INTAKE</w:t>
      </w:r>
      <w:proofErr w:type="spellEnd"/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Developed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specifically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Twin Air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features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unique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airbox</w:t>
      </w:r>
      <w:proofErr w:type="spellEnd"/>
      <w:r w:rsidRPr="00A54545">
        <w:rPr>
          <w:rFonts w:asciiTheme="majorHAnsi" w:hAnsiTheme="majorHAnsi" w:cstheme="majorHAnsi"/>
        </w:rPr>
        <w:t xml:space="preserve"> and Twin Air </w:t>
      </w:r>
      <w:proofErr w:type="spellStart"/>
      <w:r w:rsidRPr="00A54545">
        <w:rPr>
          <w:rFonts w:asciiTheme="majorHAnsi" w:hAnsiTheme="majorHAnsi" w:cstheme="majorHAnsi"/>
        </w:rPr>
        <w:t>filter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combo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maximize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breathing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throttle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response</w:t>
      </w:r>
      <w:proofErr w:type="spellEnd"/>
      <w:r w:rsidRPr="00A54545">
        <w:rPr>
          <w:rFonts w:asciiTheme="majorHAnsi" w:hAnsiTheme="majorHAnsi" w:cstheme="majorHAnsi"/>
        </w:rPr>
        <w:t xml:space="preserve">. Air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channeled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from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intake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upper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fairing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through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airbox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occupying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tank </w:t>
      </w:r>
      <w:proofErr w:type="spellStart"/>
      <w:r w:rsidRPr="00A54545">
        <w:rPr>
          <w:rFonts w:asciiTheme="majorHAnsi" w:hAnsiTheme="majorHAnsi" w:cstheme="majorHAnsi"/>
        </w:rPr>
        <w:t>space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between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rider’s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legs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right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heart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machine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making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it</w:t>
      </w:r>
      <w:proofErr w:type="spellEnd"/>
      <w:r w:rsidRPr="00A54545">
        <w:rPr>
          <w:rFonts w:asciiTheme="majorHAnsi" w:hAnsiTheme="majorHAnsi" w:cstheme="majorHAnsi"/>
        </w:rPr>
        <w:t xml:space="preserve"> a power-</w:t>
      </w:r>
      <w:proofErr w:type="spellStart"/>
      <w:r w:rsidRPr="00A54545">
        <w:rPr>
          <w:rFonts w:asciiTheme="majorHAnsi" w:hAnsiTheme="majorHAnsi" w:cstheme="majorHAnsi"/>
        </w:rPr>
        <w:t>hungry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weapon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  <w:color w:val="0000FF"/>
        </w:rPr>
        <w:br/>
      </w:r>
      <w:r w:rsidRPr="00A54545">
        <w:rPr>
          <w:rFonts w:asciiTheme="majorHAnsi" w:hAnsiTheme="majorHAnsi" w:cstheme="majorHAnsi"/>
          <w:color w:val="0000FF"/>
        </w:rPr>
        <w:br/>
      </w:r>
    </w:p>
    <w:p w14:paraId="276D0E66" w14:textId="74242AA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AKRAPOVIČ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EXHAUST</w:t>
      </w:r>
      <w:proofErr w:type="spellEnd"/>
      <w:r w:rsidRPr="00A54545">
        <w:rPr>
          <w:rFonts w:asciiTheme="majorHAnsi" w:hAnsiTheme="majorHAnsi" w:cstheme="majorHAnsi"/>
        </w:rPr>
        <w:br/>
        <w:t xml:space="preserve">A </w:t>
      </w:r>
      <w:proofErr w:type="spellStart"/>
      <w:r w:rsidRPr="00A54545">
        <w:rPr>
          <w:rFonts w:asciiTheme="majorHAnsi" w:hAnsiTheme="majorHAnsi" w:cstheme="majorHAnsi"/>
        </w:rPr>
        <w:t>unique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stainless-steel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exhaust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built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Krämer Motorcycles </w:t>
      </w:r>
      <w:proofErr w:type="spellStart"/>
      <w:r w:rsidRPr="00A54545">
        <w:rPr>
          <w:rFonts w:asciiTheme="majorHAnsi" w:hAnsiTheme="majorHAnsi" w:cstheme="majorHAnsi"/>
        </w:rPr>
        <w:t>features</w:t>
      </w:r>
      <w:proofErr w:type="spellEnd"/>
      <w:r w:rsidRPr="00A54545">
        <w:rPr>
          <w:rFonts w:asciiTheme="majorHAnsi" w:hAnsiTheme="majorHAnsi" w:cstheme="majorHAnsi"/>
        </w:rPr>
        <w:t xml:space="preserve"> an </w:t>
      </w:r>
      <w:proofErr w:type="spellStart"/>
      <w:r w:rsidRPr="00A54545">
        <w:rPr>
          <w:rFonts w:asciiTheme="majorHAnsi" w:hAnsiTheme="majorHAnsi" w:cstheme="majorHAnsi"/>
        </w:rPr>
        <w:t>Akrapovič</w:t>
      </w:r>
      <w:proofErr w:type="spellEnd"/>
      <w:r w:rsidRPr="00A54545">
        <w:rPr>
          <w:rFonts w:asciiTheme="majorHAnsi" w:hAnsiTheme="majorHAnsi" w:cstheme="majorHAnsi"/>
        </w:rPr>
        <w:t xml:space="preserve"> Titanium </w:t>
      </w:r>
      <w:proofErr w:type="spellStart"/>
      <w:r w:rsidRPr="00A54545">
        <w:rPr>
          <w:rFonts w:asciiTheme="majorHAnsi" w:hAnsiTheme="majorHAnsi" w:cstheme="majorHAnsi"/>
        </w:rPr>
        <w:t>muffler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carbon</w:t>
      </w:r>
      <w:proofErr w:type="spellEnd"/>
      <w:r w:rsidRPr="00A54545">
        <w:rPr>
          <w:rFonts w:asciiTheme="majorHAnsi" w:hAnsiTheme="majorHAnsi" w:cstheme="majorHAnsi"/>
        </w:rPr>
        <w:t xml:space="preserve"> end </w:t>
      </w:r>
      <w:proofErr w:type="spellStart"/>
      <w:r w:rsidRPr="00A54545">
        <w:rPr>
          <w:rFonts w:asciiTheme="majorHAnsi" w:hAnsiTheme="majorHAnsi" w:cstheme="majorHAnsi"/>
        </w:rPr>
        <w:t>cap</w:t>
      </w:r>
      <w:proofErr w:type="spellEnd"/>
      <w:r w:rsidRPr="00A54545">
        <w:rPr>
          <w:rFonts w:asciiTheme="majorHAnsi" w:hAnsiTheme="majorHAnsi" w:cstheme="majorHAnsi"/>
        </w:rPr>
        <w:t xml:space="preserve">. A 98 </w:t>
      </w:r>
      <w:proofErr w:type="spellStart"/>
      <w:r w:rsidRPr="00A54545">
        <w:rPr>
          <w:rFonts w:asciiTheme="majorHAnsi" w:hAnsiTheme="majorHAnsi" w:cstheme="majorHAnsi"/>
        </w:rPr>
        <w:t>dBA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muffler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ordered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separately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if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local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regulations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require</w:t>
      </w:r>
      <w:proofErr w:type="spellEnd"/>
      <w:r w:rsidRPr="00A54545">
        <w:rPr>
          <w:rFonts w:asciiTheme="majorHAnsi" w:hAnsiTheme="majorHAnsi" w:cstheme="majorHAnsi"/>
        </w:rPr>
        <w:t xml:space="preserve"> it.</w:t>
      </w:r>
    </w:p>
    <w:p w14:paraId="1DCE1DC6" w14:textId="5546B066" w:rsidR="00A54545" w:rsidRPr="00A54545" w:rsidRDefault="00A54545" w:rsidP="00A54545">
      <w:pPr>
        <w:spacing w:after="300"/>
        <w:rPr>
          <w:rFonts w:asciiTheme="majorHAnsi" w:hAnsiTheme="majorHAnsi" w:cstheme="majorHAnsi"/>
          <w:color w:val="555555"/>
        </w:rPr>
      </w:pPr>
      <w:r w:rsidRPr="00A54545">
        <w:rPr>
          <w:rFonts w:asciiTheme="majorHAnsi" w:hAnsiTheme="majorHAnsi" w:cstheme="majorHAnsi"/>
          <w:b/>
        </w:rPr>
        <w:br/>
        <w:t>TECH</w:t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  <w:b/>
        </w:rPr>
        <w:br/>
      </w:r>
      <w:r w:rsidRPr="00A54545">
        <w:rPr>
          <w:rFonts w:asciiTheme="majorHAnsi" w:hAnsiTheme="majorHAnsi" w:cstheme="majorHAnsi"/>
        </w:rPr>
        <w:t xml:space="preserve">The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makes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use</w:t>
      </w:r>
      <w:proofErr w:type="spellEnd"/>
      <w:r w:rsidRPr="00A54545">
        <w:rPr>
          <w:rFonts w:asciiTheme="majorHAnsi" w:hAnsiTheme="majorHAnsi" w:cstheme="majorHAnsi"/>
        </w:rPr>
        <w:t xml:space="preserve"> of a </w:t>
      </w:r>
      <w:proofErr w:type="spellStart"/>
      <w:r w:rsidRPr="00A54545">
        <w:rPr>
          <w:rFonts w:asciiTheme="majorHAnsi" w:hAnsiTheme="majorHAnsi" w:cstheme="majorHAnsi"/>
        </w:rPr>
        <w:t>full-factory</w:t>
      </w:r>
      <w:proofErr w:type="spellEnd"/>
      <w:r w:rsidRPr="00A54545">
        <w:rPr>
          <w:rFonts w:asciiTheme="majorHAnsi" w:hAnsiTheme="majorHAnsi" w:cstheme="majorHAnsi"/>
        </w:rPr>
        <w:t xml:space="preserve"> AIM </w:t>
      </w:r>
      <w:proofErr w:type="spellStart"/>
      <w:r w:rsidRPr="00A54545">
        <w:rPr>
          <w:rFonts w:asciiTheme="majorHAnsi" w:hAnsiTheme="majorHAnsi" w:cstheme="majorHAnsi"/>
        </w:rPr>
        <w:t>MXS</w:t>
      </w:r>
      <w:proofErr w:type="spellEnd"/>
      <w:r w:rsidRPr="00A54545">
        <w:rPr>
          <w:rFonts w:asciiTheme="majorHAnsi" w:hAnsiTheme="majorHAnsi" w:cstheme="majorHAnsi"/>
        </w:rPr>
        <w:t xml:space="preserve"> 1.2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dashboard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data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logger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integrated</w:t>
      </w:r>
      <w:proofErr w:type="spellEnd"/>
      <w:r w:rsidRPr="00A54545">
        <w:rPr>
          <w:rFonts w:asciiTheme="majorHAnsi" w:hAnsiTheme="majorHAnsi" w:cstheme="majorHAnsi"/>
        </w:rPr>
        <w:t xml:space="preserve"> GPS </w:t>
      </w:r>
      <w:proofErr w:type="spellStart"/>
      <w:r w:rsidRPr="00A54545">
        <w:rPr>
          <w:rFonts w:asciiTheme="majorHAnsi" w:hAnsiTheme="majorHAnsi" w:cstheme="majorHAnsi"/>
        </w:rPr>
        <w:t>function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This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controlled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a 5“ </w:t>
      </w:r>
      <w:proofErr w:type="spellStart"/>
      <w:r w:rsidRPr="00A54545">
        <w:rPr>
          <w:rFonts w:asciiTheme="majorHAnsi" w:hAnsiTheme="majorHAnsi" w:cstheme="majorHAnsi"/>
        </w:rPr>
        <w:t>TFT-display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integrated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data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recording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freely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configured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display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required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lastRenderedPageBreak/>
        <w:t>data</w:t>
      </w:r>
      <w:proofErr w:type="spellEnd"/>
      <w:r w:rsidRPr="00A54545">
        <w:rPr>
          <w:rFonts w:asciiTheme="majorHAnsi" w:hAnsiTheme="majorHAnsi" w:cstheme="majorHAnsi"/>
        </w:rPr>
        <w:t xml:space="preserve">. The </w:t>
      </w:r>
      <w:proofErr w:type="spellStart"/>
      <w:r w:rsidRPr="00A54545">
        <w:rPr>
          <w:rFonts w:asciiTheme="majorHAnsi" w:hAnsiTheme="majorHAnsi" w:cstheme="majorHAnsi"/>
        </w:rPr>
        <w:t>dashboard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display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important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stats</w:t>
      </w:r>
      <w:proofErr w:type="spellEnd"/>
      <w:r w:rsidRPr="00A54545">
        <w:rPr>
          <w:rFonts w:asciiTheme="majorHAnsi" w:hAnsiTheme="majorHAnsi" w:cstheme="majorHAnsi"/>
        </w:rPr>
        <w:t xml:space="preserve">, ECU </w:t>
      </w:r>
      <w:proofErr w:type="spellStart"/>
      <w:r w:rsidRPr="00A54545">
        <w:rPr>
          <w:rFonts w:asciiTheme="majorHAnsi" w:hAnsiTheme="majorHAnsi" w:cstheme="majorHAnsi"/>
        </w:rPr>
        <w:t>settings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give</w:t>
      </w:r>
      <w:proofErr w:type="spellEnd"/>
      <w:r w:rsidRPr="00A54545">
        <w:rPr>
          <w:rFonts w:asciiTheme="majorHAnsi" w:hAnsiTheme="majorHAnsi" w:cstheme="majorHAnsi"/>
        </w:rPr>
        <w:t xml:space="preserve"> live </w:t>
      </w:r>
      <w:proofErr w:type="spellStart"/>
      <w:r w:rsidRPr="00A54545">
        <w:rPr>
          <w:rFonts w:asciiTheme="majorHAnsi" w:hAnsiTheme="majorHAnsi" w:cstheme="majorHAnsi"/>
        </w:rPr>
        <w:t>information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about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lap</w:t>
      </w:r>
      <w:proofErr w:type="spellEnd"/>
      <w:r w:rsidRPr="00A54545">
        <w:rPr>
          <w:rFonts w:asciiTheme="majorHAnsi" w:hAnsiTheme="majorHAnsi" w:cstheme="majorHAnsi"/>
        </w:rPr>
        <w:t xml:space="preserve"> time </w:t>
      </w:r>
      <w:proofErr w:type="spellStart"/>
      <w:r w:rsidRPr="00A54545">
        <w:rPr>
          <w:rFonts w:asciiTheme="majorHAnsi" w:hAnsiTheme="majorHAnsi" w:cstheme="majorHAnsi"/>
        </w:rPr>
        <w:t>performance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0758E9AF" w14:textId="14F5179A" w:rsidR="00A54545" w:rsidRPr="00A54545" w:rsidRDefault="00A54545" w:rsidP="00A54545">
      <w:pPr>
        <w:spacing w:after="300"/>
        <w:rPr>
          <w:rFonts w:asciiTheme="majorHAnsi" w:hAnsiTheme="majorHAnsi" w:cstheme="majorHAnsi"/>
          <w:color w:val="555555"/>
        </w:rPr>
      </w:pPr>
      <w:r w:rsidRPr="00A54545">
        <w:rPr>
          <w:rFonts w:asciiTheme="majorHAnsi" w:hAnsiTheme="majorHAnsi" w:cstheme="majorHAnsi"/>
        </w:rPr>
        <w:br/>
        <w:t xml:space="preserve">The </w:t>
      </w:r>
      <w:proofErr w:type="spellStart"/>
      <w:r w:rsidRPr="00A54545">
        <w:rPr>
          <w:rFonts w:asciiTheme="majorHAnsi" w:hAnsiTheme="majorHAnsi" w:cstheme="majorHAnsi"/>
        </w:rPr>
        <w:t>data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logged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analyzed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AIM </w:t>
      </w:r>
      <w:proofErr w:type="spellStart"/>
      <w:r w:rsidRPr="00A54545">
        <w:rPr>
          <w:rFonts w:asciiTheme="majorHAnsi" w:hAnsiTheme="majorHAnsi" w:cstheme="majorHAnsi"/>
        </w:rPr>
        <w:t>RaceStudio</w:t>
      </w:r>
      <w:proofErr w:type="spellEnd"/>
      <w:r w:rsidRPr="00A54545">
        <w:rPr>
          <w:rFonts w:asciiTheme="majorHAnsi" w:hAnsiTheme="majorHAnsi" w:cstheme="majorHAnsi"/>
        </w:rPr>
        <w:t xml:space="preserve">, at </w:t>
      </w:r>
      <w:proofErr w:type="spellStart"/>
      <w:r w:rsidRPr="00A54545">
        <w:rPr>
          <w:rFonts w:asciiTheme="majorHAnsi" w:hAnsiTheme="majorHAnsi" w:cstheme="majorHAnsi"/>
        </w:rPr>
        <w:t>no</w:t>
      </w:r>
      <w:proofErr w:type="spellEnd"/>
      <w:r w:rsidRPr="00A54545">
        <w:rPr>
          <w:rFonts w:asciiTheme="majorHAnsi" w:hAnsiTheme="majorHAnsi" w:cstheme="majorHAnsi"/>
        </w:rPr>
        <w:t xml:space="preserve"> additional </w:t>
      </w:r>
      <w:proofErr w:type="spellStart"/>
      <w:r w:rsidRPr="00A54545">
        <w:rPr>
          <w:rFonts w:asciiTheme="majorHAnsi" w:hAnsiTheme="majorHAnsi" w:cstheme="majorHAnsi"/>
        </w:rPr>
        <w:t>cost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whereby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your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pit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team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track </w:t>
      </w:r>
      <w:proofErr w:type="spellStart"/>
      <w:r w:rsidRPr="00A54545">
        <w:rPr>
          <w:rFonts w:asciiTheme="majorHAnsi" w:hAnsiTheme="majorHAnsi" w:cstheme="majorHAnsi"/>
        </w:rPr>
        <w:t>speed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position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track, </w:t>
      </w:r>
      <w:proofErr w:type="spellStart"/>
      <w:r w:rsidRPr="00A54545">
        <w:rPr>
          <w:rFonts w:asciiTheme="majorHAnsi" w:hAnsiTheme="majorHAnsi" w:cstheme="majorHAnsi"/>
        </w:rPr>
        <w:t>lap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times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even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throttle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position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current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RPM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gear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acceleration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deceleration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critical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stats</w:t>
      </w:r>
      <w:proofErr w:type="spellEnd"/>
      <w:r w:rsidRPr="00A54545">
        <w:rPr>
          <w:rFonts w:asciiTheme="majorHAnsi" w:hAnsiTheme="majorHAnsi" w:cstheme="majorHAnsi"/>
        </w:rPr>
        <w:t xml:space="preserve"> like </w:t>
      </w:r>
      <w:proofErr w:type="spellStart"/>
      <w:r w:rsidRPr="00A54545">
        <w:rPr>
          <w:rFonts w:asciiTheme="majorHAnsi" w:hAnsiTheme="majorHAnsi" w:cstheme="majorHAnsi"/>
        </w:rPr>
        <w:t>water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temp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battery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voltage</w:t>
      </w:r>
      <w:proofErr w:type="spellEnd"/>
      <w:r w:rsidRPr="00A54545">
        <w:rPr>
          <w:rFonts w:asciiTheme="majorHAnsi" w:hAnsiTheme="majorHAnsi" w:cstheme="majorHAnsi"/>
        </w:rPr>
        <w:t xml:space="preserve">, ECU </w:t>
      </w:r>
      <w:proofErr w:type="spellStart"/>
      <w:r w:rsidRPr="00A54545">
        <w:rPr>
          <w:rFonts w:asciiTheme="majorHAnsi" w:hAnsiTheme="majorHAnsi" w:cstheme="majorHAnsi"/>
        </w:rPr>
        <w:t>mode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oil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pressure</w:t>
      </w:r>
      <w:proofErr w:type="spellEnd"/>
      <w:r w:rsidRPr="00A54545">
        <w:rPr>
          <w:rFonts w:asciiTheme="majorHAnsi" w:hAnsiTheme="majorHAnsi" w:cstheme="majorHAnsi"/>
        </w:rPr>
        <w:t>.</w:t>
      </w:r>
      <w:r w:rsidRPr="00A54545">
        <w:rPr>
          <w:rFonts w:asciiTheme="majorHAnsi" w:hAnsiTheme="majorHAnsi" w:cstheme="majorHAnsi"/>
          <w:b/>
          <w:color w:val="0000FF"/>
        </w:rPr>
        <w:br/>
      </w:r>
      <w:r w:rsidRPr="00A54545">
        <w:rPr>
          <w:rFonts w:asciiTheme="majorHAnsi" w:hAnsiTheme="majorHAnsi" w:cstheme="majorHAnsi"/>
          <w:b/>
        </w:rPr>
        <w:br/>
        <w:t>ERGO</w:t>
      </w:r>
    </w:p>
    <w:p w14:paraId="79098D40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Being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machine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dedicated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track, all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ergonomics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have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been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specifically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designed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ensure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perfect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race</w:t>
      </w:r>
      <w:proofErr w:type="spellEnd"/>
      <w:r w:rsidRPr="00A54545">
        <w:rPr>
          <w:rFonts w:asciiTheme="majorHAnsi" w:hAnsiTheme="majorHAnsi" w:cstheme="majorHAnsi"/>
        </w:rPr>
        <w:t xml:space="preserve">-setup and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position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</w:p>
    <w:p w14:paraId="7E7CD6AB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t xml:space="preserve">Lightweight and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CNC </w:t>
      </w:r>
      <w:proofErr w:type="spellStart"/>
      <w:r w:rsidRPr="00A54545">
        <w:rPr>
          <w:rFonts w:asciiTheme="majorHAnsi" w:hAnsiTheme="majorHAnsi" w:cstheme="majorHAnsi"/>
        </w:rPr>
        <w:t>machined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footrest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holders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offer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ease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use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provide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versatility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event</w:t>
      </w:r>
      <w:proofErr w:type="spellEnd"/>
      <w:r w:rsidRPr="00A54545">
        <w:rPr>
          <w:rFonts w:asciiTheme="majorHAnsi" w:hAnsiTheme="majorHAnsi" w:cstheme="majorHAnsi"/>
        </w:rPr>
        <w:t xml:space="preserve"> of a crash,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both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left</w:t>
      </w:r>
      <w:proofErr w:type="spellEnd"/>
      <w:r w:rsidRPr="00A54545">
        <w:rPr>
          <w:rFonts w:asciiTheme="majorHAnsi" w:hAnsiTheme="majorHAnsi" w:cstheme="majorHAnsi"/>
        </w:rPr>
        <w:t xml:space="preserve"> and </w:t>
      </w:r>
      <w:proofErr w:type="spellStart"/>
      <w:r w:rsidRPr="00A54545">
        <w:rPr>
          <w:rFonts w:asciiTheme="majorHAnsi" w:hAnsiTheme="majorHAnsi" w:cstheme="majorHAnsi"/>
        </w:rPr>
        <w:t>right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pegs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interchangeable</w:t>
      </w:r>
      <w:proofErr w:type="spellEnd"/>
      <w:r w:rsidRPr="00A54545">
        <w:rPr>
          <w:rFonts w:asciiTheme="majorHAnsi" w:hAnsiTheme="majorHAnsi" w:cstheme="majorHAnsi"/>
        </w:rPr>
        <w:t xml:space="preserve">. The </w:t>
      </w:r>
      <w:proofErr w:type="spellStart"/>
      <w:r w:rsidRPr="00A54545">
        <w:rPr>
          <w:rFonts w:asciiTheme="majorHAnsi" w:hAnsiTheme="majorHAnsi" w:cstheme="majorHAnsi"/>
        </w:rPr>
        <w:t>footrests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66 mm in 3 easy </w:t>
      </w:r>
      <w:proofErr w:type="spellStart"/>
      <w:r w:rsidRPr="00A54545">
        <w:rPr>
          <w:rFonts w:asciiTheme="majorHAnsi" w:hAnsiTheme="majorHAnsi" w:cstheme="majorHAnsi"/>
        </w:rPr>
        <w:t>steps</w:t>
      </w:r>
      <w:proofErr w:type="spellEnd"/>
      <w:r w:rsidRPr="00A54545">
        <w:rPr>
          <w:rFonts w:asciiTheme="majorHAnsi" w:hAnsiTheme="majorHAnsi" w:cstheme="majorHAnsi"/>
        </w:rPr>
        <w:t xml:space="preserve">. An </w:t>
      </w:r>
      <w:proofErr w:type="spellStart"/>
      <w:r w:rsidRPr="00A54545">
        <w:rPr>
          <w:rFonts w:asciiTheme="majorHAnsi" w:hAnsiTheme="majorHAnsi" w:cstheme="majorHAnsi"/>
        </w:rPr>
        <w:t>eccentric</w:t>
      </w:r>
      <w:proofErr w:type="spellEnd"/>
      <w:r w:rsidRPr="00A54545">
        <w:rPr>
          <w:rFonts w:asciiTheme="majorHAnsi" w:hAnsiTheme="majorHAnsi" w:cstheme="majorHAnsi"/>
        </w:rPr>
        <w:t xml:space="preserve"> mount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subframe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gives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choice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two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heights</w:t>
      </w:r>
      <w:proofErr w:type="spellEnd"/>
      <w:r w:rsidRPr="00A54545">
        <w:rPr>
          <w:rFonts w:asciiTheme="majorHAnsi" w:hAnsiTheme="majorHAnsi" w:cstheme="majorHAnsi"/>
        </w:rPr>
        <w:t>.</w:t>
      </w:r>
    </w:p>
    <w:p w14:paraId="1644593B" w14:textId="77777777" w:rsidR="00A54545" w:rsidRPr="00A54545" w:rsidRDefault="00A54545" w:rsidP="00A54545">
      <w:pPr>
        <w:rPr>
          <w:rFonts w:asciiTheme="majorHAnsi" w:hAnsiTheme="majorHAnsi" w:cstheme="majorHAnsi"/>
        </w:rPr>
      </w:pPr>
    </w:p>
    <w:p w14:paraId="571FF0B1" w14:textId="77777777" w:rsidR="00A54545" w:rsidRPr="00A54545" w:rsidRDefault="00A54545" w:rsidP="00A54545">
      <w:pPr>
        <w:rPr>
          <w:rFonts w:asciiTheme="majorHAnsi" w:hAnsiTheme="majorHAnsi" w:cstheme="majorHAnsi"/>
        </w:rPr>
      </w:pP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CNC </w:t>
      </w:r>
      <w:proofErr w:type="spellStart"/>
      <w:r w:rsidRPr="00A54545">
        <w:rPr>
          <w:rFonts w:asciiTheme="majorHAnsi" w:hAnsiTheme="majorHAnsi" w:cstheme="majorHAnsi"/>
        </w:rPr>
        <w:t>machined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handlebar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clamps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interchangeable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tubes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ensure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find </w:t>
      </w:r>
      <w:proofErr w:type="spellStart"/>
      <w:r w:rsidRPr="00A54545">
        <w:rPr>
          <w:rFonts w:asciiTheme="majorHAnsi" w:hAnsiTheme="majorHAnsi" w:cstheme="majorHAnsi"/>
        </w:rPr>
        <w:t>their</w:t>
      </w:r>
      <w:proofErr w:type="spellEnd"/>
      <w:r w:rsidRPr="00A54545">
        <w:rPr>
          <w:rFonts w:asciiTheme="majorHAnsi" w:hAnsiTheme="majorHAnsi" w:cstheme="majorHAnsi"/>
        </w:rPr>
        <w:t xml:space="preserve"> ideal tuck,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laser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engraved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markings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ensure</w:t>
      </w:r>
      <w:proofErr w:type="spellEnd"/>
      <w:r w:rsidRPr="00A54545">
        <w:rPr>
          <w:rFonts w:asciiTheme="majorHAnsi" w:hAnsiTheme="majorHAnsi" w:cstheme="majorHAnsi"/>
        </w:rPr>
        <w:t xml:space="preserve"> easy and </w:t>
      </w:r>
      <w:proofErr w:type="spellStart"/>
      <w:r w:rsidRPr="00A54545">
        <w:rPr>
          <w:rFonts w:asciiTheme="majorHAnsi" w:hAnsiTheme="majorHAnsi" w:cstheme="majorHAnsi"/>
        </w:rPr>
        <w:t>symmetrical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setup</w:t>
      </w:r>
      <w:proofErr w:type="spellEnd"/>
      <w:r w:rsidRPr="00A54545">
        <w:rPr>
          <w:rFonts w:asciiTheme="majorHAnsi" w:hAnsiTheme="majorHAnsi" w:cstheme="majorHAnsi"/>
        </w:rPr>
        <w:t xml:space="preserve">. The </w:t>
      </w:r>
      <w:proofErr w:type="spellStart"/>
      <w:r w:rsidRPr="00A54545">
        <w:rPr>
          <w:rFonts w:asciiTheme="majorHAnsi" w:hAnsiTheme="majorHAnsi" w:cstheme="majorHAnsi"/>
        </w:rPr>
        <w:t>handlebars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to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over</w:t>
      </w:r>
      <w:proofErr w:type="spellEnd"/>
      <w:r w:rsidRPr="00A54545">
        <w:rPr>
          <w:rFonts w:asciiTheme="majorHAnsi" w:hAnsiTheme="majorHAnsi" w:cstheme="majorHAnsi"/>
        </w:rPr>
        <w:t xml:space="preserve"> 30 </w:t>
      </w:r>
      <w:proofErr w:type="spellStart"/>
      <w:r w:rsidRPr="00A54545">
        <w:rPr>
          <w:rFonts w:asciiTheme="majorHAnsi" w:hAnsiTheme="majorHAnsi" w:cstheme="majorHAnsi"/>
        </w:rPr>
        <w:t>degrees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height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adjustment</w:t>
      </w:r>
      <w:proofErr w:type="spellEnd"/>
      <w:r w:rsidRPr="00A54545">
        <w:rPr>
          <w:rFonts w:asciiTheme="majorHAnsi" w:hAnsiTheme="majorHAnsi" w:cstheme="majorHAnsi"/>
        </w:rPr>
        <w:t xml:space="preserve"> of 25 mm and </w:t>
      </w:r>
      <w:proofErr w:type="spellStart"/>
      <w:r w:rsidRPr="00A54545">
        <w:rPr>
          <w:rFonts w:asciiTheme="majorHAnsi" w:hAnsiTheme="majorHAnsi" w:cstheme="majorHAnsi"/>
        </w:rPr>
        <w:t>width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adjustment</w:t>
      </w:r>
      <w:proofErr w:type="spellEnd"/>
      <w:r w:rsidRPr="00A54545">
        <w:rPr>
          <w:rFonts w:asciiTheme="majorHAnsi" w:hAnsiTheme="majorHAnsi" w:cstheme="majorHAnsi"/>
        </w:rPr>
        <w:t xml:space="preserve"> of 30 mm. </w:t>
      </w:r>
    </w:p>
    <w:p w14:paraId="7F61A258" w14:textId="77777777" w:rsidR="00A54545" w:rsidRPr="00A54545" w:rsidRDefault="00A54545" w:rsidP="00A54545">
      <w:pPr>
        <w:rPr>
          <w:rFonts w:asciiTheme="majorHAnsi" w:hAnsiTheme="majorHAnsi" w:cstheme="majorHAnsi"/>
        </w:rPr>
      </w:pPr>
      <w:r w:rsidRPr="00A54545">
        <w:rPr>
          <w:rFonts w:asciiTheme="majorHAnsi" w:hAnsiTheme="majorHAnsi" w:cstheme="majorHAnsi"/>
        </w:rPr>
        <w:br/>
      </w:r>
      <w:proofErr w:type="spellStart"/>
      <w:r w:rsidRPr="00A54545">
        <w:rPr>
          <w:rFonts w:asciiTheme="majorHAnsi" w:hAnsiTheme="majorHAnsi" w:cstheme="majorHAnsi"/>
        </w:rPr>
        <w:t>ADJUSTABILITY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r w:rsidRPr="00A54545">
        <w:rPr>
          <w:rFonts w:asciiTheme="majorHAnsi" w:hAnsiTheme="majorHAnsi" w:cstheme="majorHAnsi"/>
        </w:rPr>
        <w:br/>
        <w:t xml:space="preserve">The KTM RC </w:t>
      </w:r>
      <w:proofErr w:type="spellStart"/>
      <w:r w:rsidRPr="00A54545">
        <w:rPr>
          <w:rFonts w:asciiTheme="majorHAnsi" w:hAnsiTheme="majorHAnsi" w:cstheme="majorHAnsi"/>
        </w:rPr>
        <w:t>8C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offers</w:t>
      </w:r>
      <w:proofErr w:type="spellEnd"/>
      <w:r w:rsidRPr="00A54545">
        <w:rPr>
          <w:rFonts w:asciiTheme="majorHAnsi" w:hAnsiTheme="majorHAnsi" w:cstheme="majorHAnsi"/>
        </w:rPr>
        <w:t xml:space="preserve"> a </w:t>
      </w:r>
      <w:proofErr w:type="spellStart"/>
      <w:r w:rsidRPr="00A54545">
        <w:rPr>
          <w:rFonts w:asciiTheme="majorHAnsi" w:hAnsiTheme="majorHAnsi" w:cstheme="majorHAnsi"/>
        </w:rPr>
        <w:t>full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range</w:t>
      </w:r>
      <w:proofErr w:type="spellEnd"/>
      <w:r w:rsidRPr="00A54545">
        <w:rPr>
          <w:rFonts w:asciiTheme="majorHAnsi" w:hAnsiTheme="majorHAnsi" w:cstheme="majorHAnsi"/>
        </w:rPr>
        <w:t xml:space="preserve"> of </w:t>
      </w:r>
      <w:proofErr w:type="spellStart"/>
      <w:r w:rsidRPr="00A54545">
        <w:rPr>
          <w:rFonts w:asciiTheme="majorHAnsi" w:hAnsiTheme="majorHAnsi" w:cstheme="majorHAnsi"/>
        </w:rPr>
        <w:t>adjustability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with</w:t>
      </w:r>
      <w:proofErr w:type="spellEnd"/>
      <w:r w:rsidRPr="00A54545">
        <w:rPr>
          <w:rFonts w:asciiTheme="majorHAnsi" w:hAnsiTheme="majorHAnsi" w:cstheme="majorHAnsi"/>
        </w:rPr>
        <w:t xml:space="preserve"> also all </w:t>
      </w:r>
      <w:proofErr w:type="spellStart"/>
      <w:r w:rsidRPr="00A54545">
        <w:rPr>
          <w:rFonts w:asciiTheme="majorHAnsi" w:hAnsiTheme="majorHAnsi" w:cstheme="majorHAnsi"/>
        </w:rPr>
        <w:t>aspects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chassis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allowing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specific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rider-focused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alteration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  <w:r w:rsidRPr="00A54545">
        <w:rPr>
          <w:rFonts w:asciiTheme="majorHAnsi" w:hAnsiTheme="majorHAnsi" w:cstheme="majorHAnsi"/>
        </w:rPr>
        <w:br/>
      </w:r>
      <w:r w:rsidRPr="00A54545">
        <w:rPr>
          <w:rFonts w:asciiTheme="majorHAnsi" w:hAnsiTheme="majorHAnsi" w:cstheme="majorHAnsi"/>
        </w:rPr>
        <w:br/>
        <w:t xml:space="preserve">An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head</w:t>
      </w:r>
      <w:proofErr w:type="spellEnd"/>
      <w:r w:rsidRPr="00A54545">
        <w:rPr>
          <w:rFonts w:asciiTheme="majorHAnsi" w:hAnsiTheme="majorHAnsi" w:cstheme="majorHAnsi"/>
        </w:rPr>
        <w:t xml:space="preserve"> stock </w:t>
      </w:r>
      <w:proofErr w:type="spellStart"/>
      <w:r w:rsidRPr="00A54545">
        <w:rPr>
          <w:rFonts w:asciiTheme="majorHAnsi" w:hAnsiTheme="majorHAnsi" w:cstheme="majorHAnsi"/>
        </w:rPr>
        <w:t>allows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</w:t>
      </w:r>
      <w:proofErr w:type="spellEnd"/>
      <w:r w:rsidRPr="00A54545">
        <w:rPr>
          <w:rFonts w:asciiTheme="majorHAnsi" w:hAnsiTheme="majorHAnsi" w:cstheme="majorHAnsi"/>
        </w:rPr>
        <w:t xml:space="preserve"> ±1° of </w:t>
      </w:r>
      <w:proofErr w:type="spellStart"/>
      <w:r w:rsidRPr="00A54545">
        <w:rPr>
          <w:rFonts w:asciiTheme="majorHAnsi" w:hAnsiTheme="majorHAnsi" w:cstheme="majorHAnsi"/>
        </w:rPr>
        <w:t>adjustment</w:t>
      </w:r>
      <w:proofErr w:type="spellEnd"/>
      <w:r w:rsidRPr="00A54545">
        <w:rPr>
          <w:rFonts w:asciiTheme="majorHAnsi" w:hAnsiTheme="majorHAnsi" w:cstheme="majorHAnsi"/>
        </w:rPr>
        <w:t xml:space="preserve"> in 0,5° </w:t>
      </w:r>
      <w:proofErr w:type="spellStart"/>
      <w:r w:rsidRPr="00A54545">
        <w:rPr>
          <w:rFonts w:asciiTheme="majorHAnsi" w:hAnsiTheme="majorHAnsi" w:cstheme="majorHAnsi"/>
        </w:rPr>
        <w:t>steps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well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as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fork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offset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between</w:t>
      </w:r>
      <w:proofErr w:type="spellEnd"/>
      <w:r w:rsidRPr="00A54545">
        <w:rPr>
          <w:rFonts w:asciiTheme="majorHAnsi" w:hAnsiTheme="majorHAnsi" w:cstheme="majorHAnsi"/>
        </w:rPr>
        <w:t xml:space="preserve"> 26 mm and 28 mm. Ride </w:t>
      </w:r>
      <w:proofErr w:type="spellStart"/>
      <w:r w:rsidRPr="00A54545">
        <w:rPr>
          <w:rFonts w:asciiTheme="majorHAnsi" w:hAnsiTheme="majorHAnsi" w:cstheme="majorHAnsi"/>
        </w:rPr>
        <w:t>height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can</w:t>
      </w:r>
      <w:proofErr w:type="spellEnd"/>
      <w:r w:rsidRPr="00A54545">
        <w:rPr>
          <w:rFonts w:asciiTheme="majorHAnsi" w:hAnsiTheme="majorHAnsi" w:cstheme="majorHAnsi"/>
        </w:rPr>
        <w:t xml:space="preserve"> also </w:t>
      </w:r>
      <w:proofErr w:type="spellStart"/>
      <w:r w:rsidRPr="00A54545">
        <w:rPr>
          <w:rFonts w:asciiTheme="majorHAnsi" w:hAnsiTheme="majorHAnsi" w:cstheme="majorHAnsi"/>
        </w:rPr>
        <w:t>be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adjusted</w:t>
      </w:r>
      <w:proofErr w:type="spellEnd"/>
      <w:r w:rsidRPr="00A54545">
        <w:rPr>
          <w:rFonts w:asciiTheme="majorHAnsi" w:hAnsiTheme="majorHAnsi" w:cstheme="majorHAnsi"/>
        </w:rPr>
        <w:t xml:space="preserve">, </w:t>
      </w:r>
      <w:proofErr w:type="spellStart"/>
      <w:r w:rsidRPr="00A54545">
        <w:rPr>
          <w:rFonts w:asciiTheme="majorHAnsi" w:hAnsiTheme="majorHAnsi" w:cstheme="majorHAnsi"/>
        </w:rPr>
        <w:t>by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length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adjustment</w:t>
      </w:r>
      <w:proofErr w:type="spellEnd"/>
      <w:r w:rsidRPr="00A54545">
        <w:rPr>
          <w:rFonts w:asciiTheme="majorHAnsi" w:hAnsiTheme="majorHAnsi" w:cstheme="majorHAnsi"/>
        </w:rPr>
        <w:t xml:space="preserve"> on </w:t>
      </w:r>
      <w:proofErr w:type="spellStart"/>
      <w:r w:rsidRPr="00A54545">
        <w:rPr>
          <w:rFonts w:asciiTheme="majorHAnsi" w:hAnsiTheme="majorHAnsi" w:cstheme="majorHAnsi"/>
        </w:rPr>
        <w:t>the</w:t>
      </w:r>
      <w:proofErr w:type="spellEnd"/>
      <w:r w:rsidRPr="00A54545">
        <w:rPr>
          <w:rFonts w:asciiTheme="majorHAnsi" w:hAnsiTheme="majorHAnsi" w:cstheme="majorHAnsi"/>
        </w:rPr>
        <w:t xml:space="preserve"> WP </w:t>
      </w:r>
      <w:proofErr w:type="spellStart"/>
      <w:r w:rsidRPr="00A54545">
        <w:rPr>
          <w:rFonts w:asciiTheme="majorHAnsi" w:hAnsiTheme="majorHAnsi" w:cstheme="majorHAnsi"/>
        </w:rPr>
        <w:t>shock</w:t>
      </w:r>
      <w:proofErr w:type="spellEnd"/>
      <w:r w:rsidRPr="00A54545">
        <w:rPr>
          <w:rFonts w:asciiTheme="majorHAnsi" w:hAnsiTheme="majorHAnsi" w:cstheme="majorHAnsi"/>
        </w:rPr>
        <w:t xml:space="preserve"> and an </w:t>
      </w:r>
      <w:proofErr w:type="spellStart"/>
      <w:r w:rsidRPr="00A54545">
        <w:rPr>
          <w:rFonts w:asciiTheme="majorHAnsi" w:hAnsiTheme="majorHAnsi" w:cstheme="majorHAnsi"/>
        </w:rPr>
        <w:t>adjustable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seat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height</w:t>
      </w:r>
      <w:proofErr w:type="spellEnd"/>
      <w:r w:rsidRPr="00A54545">
        <w:rPr>
          <w:rFonts w:asciiTheme="majorHAnsi" w:hAnsiTheme="majorHAnsi" w:cstheme="majorHAnsi"/>
        </w:rPr>
        <w:t xml:space="preserve"> in </w:t>
      </w:r>
      <w:proofErr w:type="spellStart"/>
      <w:r w:rsidRPr="00A54545">
        <w:rPr>
          <w:rFonts w:asciiTheme="majorHAnsi" w:hAnsiTheme="majorHAnsi" w:cstheme="majorHAnsi"/>
        </w:rPr>
        <w:t>two</w:t>
      </w:r>
      <w:proofErr w:type="spellEnd"/>
      <w:r w:rsidRPr="00A54545">
        <w:rPr>
          <w:rFonts w:asciiTheme="majorHAnsi" w:hAnsiTheme="majorHAnsi" w:cstheme="majorHAnsi"/>
        </w:rPr>
        <w:t xml:space="preserve"> </w:t>
      </w:r>
      <w:proofErr w:type="spellStart"/>
      <w:r w:rsidRPr="00A54545">
        <w:rPr>
          <w:rFonts w:asciiTheme="majorHAnsi" w:hAnsiTheme="majorHAnsi" w:cstheme="majorHAnsi"/>
        </w:rPr>
        <w:t>positions</w:t>
      </w:r>
      <w:proofErr w:type="spellEnd"/>
      <w:r w:rsidRPr="00A54545">
        <w:rPr>
          <w:rFonts w:asciiTheme="majorHAnsi" w:hAnsiTheme="majorHAnsi" w:cstheme="majorHAnsi"/>
        </w:rPr>
        <w:t xml:space="preserve">. </w:t>
      </w:r>
    </w:p>
    <w:p w14:paraId="5C1DC7B9" w14:textId="77777777" w:rsidR="0034732A" w:rsidRPr="00A54545" w:rsidRDefault="0034732A" w:rsidP="00D51CBA">
      <w:pPr>
        <w:rPr>
          <w:rFonts w:asciiTheme="majorHAnsi" w:hAnsiTheme="majorHAnsi" w:cstheme="majorHAnsi"/>
          <w:lang w:val="de-DE"/>
        </w:rPr>
      </w:pPr>
    </w:p>
    <w:p w14:paraId="7D83EB4E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48E70D24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62EFF704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2AE44599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24EBCB3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71A9E8C1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E532A21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7783EAC2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AD20C37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072B57A6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24CE4197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7B6FFDF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6282C276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4D6B0866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E2E2199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6ACBBDAD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2538808C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03A84784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69CC3F75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5BAB67A9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59B49768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002168E5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1CC1D330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52CFA28B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029B8903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23E3FBC1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7C3DCF6A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6A4AFE1B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5A034187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49F5AB37" w14:textId="77777777" w:rsidR="00C07C9B" w:rsidRPr="00A54545" w:rsidRDefault="00C07C9B" w:rsidP="00C07C9B">
      <w:pPr>
        <w:rPr>
          <w:rFonts w:asciiTheme="majorHAnsi" w:hAnsiTheme="majorHAnsi" w:cstheme="majorHAnsi"/>
          <w:lang w:val="de-DE"/>
        </w:rPr>
      </w:pPr>
    </w:p>
    <w:p w14:paraId="70B62848" w14:textId="77777777" w:rsidR="00C07C9B" w:rsidRPr="00A54545" w:rsidRDefault="00C07C9B" w:rsidP="00C07C9B">
      <w:pPr>
        <w:tabs>
          <w:tab w:val="left" w:pos="3245"/>
        </w:tabs>
        <w:rPr>
          <w:rFonts w:asciiTheme="majorHAnsi" w:hAnsiTheme="majorHAnsi" w:cstheme="majorHAnsi"/>
          <w:lang w:val="de-DE"/>
        </w:rPr>
      </w:pPr>
      <w:r w:rsidRPr="00A54545">
        <w:rPr>
          <w:rFonts w:asciiTheme="majorHAnsi" w:hAnsiTheme="majorHAnsi" w:cstheme="majorHAnsi"/>
          <w:lang w:val="de-DE"/>
        </w:rPr>
        <w:tab/>
      </w:r>
    </w:p>
    <w:sectPr w:rsidR="00C07C9B" w:rsidRPr="00A54545" w:rsidSect="00EA0765">
      <w:headerReference w:type="default" r:id="rId8"/>
      <w:footerReference w:type="default" r:id="rId9"/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E29D" w14:textId="77777777" w:rsidR="00224E21" w:rsidRDefault="00224E21">
      <w:r>
        <w:separator/>
      </w:r>
    </w:p>
  </w:endnote>
  <w:endnote w:type="continuationSeparator" w:id="0">
    <w:p w14:paraId="778C43FD" w14:textId="77777777" w:rsidR="00224E21" w:rsidRDefault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Com Cn">
    <w:altName w:val="Times New Roman"/>
    <w:panose1 w:val="02000506000000000000"/>
    <w:charset w:val="00"/>
    <w:family w:val="auto"/>
    <w:pitch w:val="variable"/>
    <w:sig w:usb0="80000083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AA3D" w14:textId="3E16A264" w:rsidR="005451F6" w:rsidRPr="00D944CE" w:rsidRDefault="006810A0" w:rsidP="000D6FB5">
    <w:pPr>
      <w:pStyle w:val="Footer"/>
      <w:spacing w:line="160" w:lineRule="exact"/>
      <w:ind w:right="2114"/>
      <w:rPr>
        <w:rFonts w:ascii="Trade Gothic LT Com Cn" w:hAnsi="Trade Gothic LT Com Cn"/>
        <w:sz w:val="14"/>
        <w:szCs w:val="14"/>
      </w:rPr>
    </w:pPr>
    <w:r>
      <w:rPr>
        <w:rFonts w:ascii="Arial" w:hAnsi="Arial" w:cs="Arial"/>
        <w:noProof/>
        <w:sz w:val="20"/>
        <w:szCs w:val="20"/>
        <w:lang w:val="de-DE"/>
      </w:rPr>
      <w:drawing>
        <wp:anchor distT="0" distB="0" distL="114300" distR="114300" simplePos="0" relativeHeight="251661824" behindDoc="1" locked="0" layoutInCell="1" allowOverlap="1" wp14:anchorId="47E6BD30" wp14:editId="79F4C3DC">
          <wp:simplePos x="0" y="0"/>
          <wp:positionH relativeFrom="column">
            <wp:posOffset>4517898</wp:posOffset>
          </wp:positionH>
          <wp:positionV relativeFrom="paragraph">
            <wp:posOffset>-908685</wp:posOffset>
          </wp:positionV>
          <wp:extent cx="1441450" cy="1293495"/>
          <wp:effectExtent l="0" t="0" r="6350" b="1905"/>
          <wp:wrapTight wrapText="bothSides">
            <wp:wrapPolygon edited="0">
              <wp:start x="0" y="0"/>
              <wp:lineTo x="0" y="21314"/>
              <wp:lineTo x="21410" y="21314"/>
              <wp:lineTo x="21410" y="0"/>
              <wp:lineTo x="0" y="0"/>
            </wp:wrapPolygon>
          </wp:wrapTight>
          <wp:docPr id="1" name="Grafik 1" descr="P:\Marketing\Firmierung_Podiums\KTM_LogoPodium_oran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Marketing\Firmierung_Podiums\KTM_LogoPodium_orang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328F" w14:textId="77777777" w:rsidR="00224E21" w:rsidRDefault="00224E21">
      <w:r>
        <w:separator/>
      </w:r>
    </w:p>
  </w:footnote>
  <w:footnote w:type="continuationSeparator" w:id="0">
    <w:p w14:paraId="298CD244" w14:textId="77777777" w:rsidR="00224E21" w:rsidRDefault="0022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AC80" w14:textId="77777777" w:rsidR="004F6F44" w:rsidRDefault="004F6F44">
    <w:pPr>
      <w:pStyle w:val="Header"/>
    </w:pPr>
    <w:r>
      <w:rPr>
        <w:noProof/>
        <w:lang w:val="de-DE"/>
      </w:rPr>
      <w:drawing>
        <wp:anchor distT="0" distB="0" distL="114300" distR="114300" simplePos="0" relativeHeight="251665920" behindDoc="1" locked="0" layoutInCell="1" allowOverlap="1" wp14:anchorId="2BA5118C" wp14:editId="769EDF3A">
          <wp:simplePos x="0" y="0"/>
          <wp:positionH relativeFrom="column">
            <wp:posOffset>4744192</wp:posOffset>
          </wp:positionH>
          <wp:positionV relativeFrom="paragraph">
            <wp:posOffset>-208453</wp:posOffset>
          </wp:positionV>
          <wp:extent cx="985520" cy="268605"/>
          <wp:effectExtent l="0" t="0" r="5080" b="0"/>
          <wp:wrapNone/>
          <wp:docPr id="10" name="Grafik 1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TM_R2R_2020_Style2_bl_or_sRGB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54pt;height:42pt" o:bullet="t">
        <v:imagedata r:id="rId1" o:title="KTM Aufzählung"/>
      </v:shape>
    </w:pict>
  </w:numPicBullet>
  <w:abstractNum w:abstractNumId="0" w15:restartNumberingAfterBreak="0">
    <w:nsid w:val="02750166"/>
    <w:multiLevelType w:val="hybridMultilevel"/>
    <w:tmpl w:val="B89CE43A"/>
    <w:lvl w:ilvl="0" w:tplc="B5CE1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282"/>
    <w:multiLevelType w:val="multilevel"/>
    <w:tmpl w:val="8EE8F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27997"/>
    <w:multiLevelType w:val="multilevel"/>
    <w:tmpl w:val="C8DE8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531C3E"/>
    <w:multiLevelType w:val="hybridMultilevel"/>
    <w:tmpl w:val="56E03170"/>
    <w:lvl w:ilvl="0" w:tplc="B5CE1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71F"/>
    <w:multiLevelType w:val="multilevel"/>
    <w:tmpl w:val="66E6E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4A0328"/>
    <w:multiLevelType w:val="hybridMultilevel"/>
    <w:tmpl w:val="71A8C7CE"/>
    <w:lvl w:ilvl="0" w:tplc="B5CE1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7F4F"/>
    <w:multiLevelType w:val="hybridMultilevel"/>
    <w:tmpl w:val="A5D2FEFC"/>
    <w:lvl w:ilvl="0" w:tplc="B5CE1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64F3F"/>
    <w:multiLevelType w:val="hybridMultilevel"/>
    <w:tmpl w:val="F47A873E"/>
    <w:lvl w:ilvl="0" w:tplc="B5CE1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05743"/>
    <w:multiLevelType w:val="hybridMultilevel"/>
    <w:tmpl w:val="2A36E41A"/>
    <w:lvl w:ilvl="0" w:tplc="B5CE1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7D3D"/>
    <w:multiLevelType w:val="hybridMultilevel"/>
    <w:tmpl w:val="A024FBCE"/>
    <w:lvl w:ilvl="0" w:tplc="B5CE1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57C1"/>
    <w:multiLevelType w:val="multilevel"/>
    <w:tmpl w:val="9D88D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826B4E"/>
    <w:multiLevelType w:val="multilevel"/>
    <w:tmpl w:val="D5440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EC"/>
    <w:rsid w:val="00016656"/>
    <w:rsid w:val="00027DC3"/>
    <w:rsid w:val="00050A26"/>
    <w:rsid w:val="00051353"/>
    <w:rsid w:val="00051EE3"/>
    <w:rsid w:val="000771B9"/>
    <w:rsid w:val="00087E60"/>
    <w:rsid w:val="000D42EE"/>
    <w:rsid w:val="000D6FB5"/>
    <w:rsid w:val="000E0513"/>
    <w:rsid w:val="000E45EE"/>
    <w:rsid w:val="000E4DD0"/>
    <w:rsid w:val="000F27DE"/>
    <w:rsid w:val="001165DB"/>
    <w:rsid w:val="00143077"/>
    <w:rsid w:val="00153F8E"/>
    <w:rsid w:val="00163479"/>
    <w:rsid w:val="00176BCA"/>
    <w:rsid w:val="00183F65"/>
    <w:rsid w:val="00184F7E"/>
    <w:rsid w:val="00197F91"/>
    <w:rsid w:val="001A0C28"/>
    <w:rsid w:val="001B460C"/>
    <w:rsid w:val="001C37BE"/>
    <w:rsid w:val="001D53C3"/>
    <w:rsid w:val="001E705C"/>
    <w:rsid w:val="0021027A"/>
    <w:rsid w:val="00211925"/>
    <w:rsid w:val="00221941"/>
    <w:rsid w:val="00221ECB"/>
    <w:rsid w:val="00224E21"/>
    <w:rsid w:val="00234B62"/>
    <w:rsid w:val="002402D2"/>
    <w:rsid w:val="00241431"/>
    <w:rsid w:val="002433EC"/>
    <w:rsid w:val="002626F5"/>
    <w:rsid w:val="002671B6"/>
    <w:rsid w:val="00272927"/>
    <w:rsid w:val="0027382F"/>
    <w:rsid w:val="00276048"/>
    <w:rsid w:val="0027755C"/>
    <w:rsid w:val="002861CF"/>
    <w:rsid w:val="002963DD"/>
    <w:rsid w:val="002A2E72"/>
    <w:rsid w:val="002A63ED"/>
    <w:rsid w:val="002C1892"/>
    <w:rsid w:val="002D2079"/>
    <w:rsid w:val="002E6BEF"/>
    <w:rsid w:val="0030658C"/>
    <w:rsid w:val="00331204"/>
    <w:rsid w:val="00341495"/>
    <w:rsid w:val="003451FB"/>
    <w:rsid w:val="0034732A"/>
    <w:rsid w:val="00362B4C"/>
    <w:rsid w:val="00364D31"/>
    <w:rsid w:val="00370956"/>
    <w:rsid w:val="0037603D"/>
    <w:rsid w:val="0038532E"/>
    <w:rsid w:val="003A5C62"/>
    <w:rsid w:val="003C55AE"/>
    <w:rsid w:val="003D1BB6"/>
    <w:rsid w:val="003D30B6"/>
    <w:rsid w:val="003F6781"/>
    <w:rsid w:val="0041105C"/>
    <w:rsid w:val="00421110"/>
    <w:rsid w:val="00437C74"/>
    <w:rsid w:val="004463F8"/>
    <w:rsid w:val="004502AA"/>
    <w:rsid w:val="004534A5"/>
    <w:rsid w:val="0047182C"/>
    <w:rsid w:val="00471D2D"/>
    <w:rsid w:val="00486A81"/>
    <w:rsid w:val="00494159"/>
    <w:rsid w:val="00497187"/>
    <w:rsid w:val="004A7D66"/>
    <w:rsid w:val="004F6F44"/>
    <w:rsid w:val="00501D1C"/>
    <w:rsid w:val="00502665"/>
    <w:rsid w:val="00503CEA"/>
    <w:rsid w:val="00517DA5"/>
    <w:rsid w:val="005451F6"/>
    <w:rsid w:val="005836D0"/>
    <w:rsid w:val="00584119"/>
    <w:rsid w:val="00594311"/>
    <w:rsid w:val="005949FB"/>
    <w:rsid w:val="00596233"/>
    <w:rsid w:val="005C3FBB"/>
    <w:rsid w:val="005E05E3"/>
    <w:rsid w:val="005E426B"/>
    <w:rsid w:val="005E6CFA"/>
    <w:rsid w:val="005F146B"/>
    <w:rsid w:val="005F2F09"/>
    <w:rsid w:val="00631453"/>
    <w:rsid w:val="006348F0"/>
    <w:rsid w:val="00635035"/>
    <w:rsid w:val="00646507"/>
    <w:rsid w:val="0065283E"/>
    <w:rsid w:val="00656A34"/>
    <w:rsid w:val="00680FEB"/>
    <w:rsid w:val="006810A0"/>
    <w:rsid w:val="00697FFE"/>
    <w:rsid w:val="006A4C44"/>
    <w:rsid w:val="006D7198"/>
    <w:rsid w:val="006F1363"/>
    <w:rsid w:val="00706EC8"/>
    <w:rsid w:val="007120FF"/>
    <w:rsid w:val="00717AB4"/>
    <w:rsid w:val="00742C63"/>
    <w:rsid w:val="00743DCE"/>
    <w:rsid w:val="007530F9"/>
    <w:rsid w:val="00756770"/>
    <w:rsid w:val="00756BF6"/>
    <w:rsid w:val="00767E0F"/>
    <w:rsid w:val="007A196C"/>
    <w:rsid w:val="007C0D31"/>
    <w:rsid w:val="007C0EEB"/>
    <w:rsid w:val="007D189E"/>
    <w:rsid w:val="007E4751"/>
    <w:rsid w:val="007F2FB0"/>
    <w:rsid w:val="008046A7"/>
    <w:rsid w:val="0081006B"/>
    <w:rsid w:val="00812C8E"/>
    <w:rsid w:val="00837C00"/>
    <w:rsid w:val="0085019A"/>
    <w:rsid w:val="00854476"/>
    <w:rsid w:val="0086056F"/>
    <w:rsid w:val="00864069"/>
    <w:rsid w:val="00870A40"/>
    <w:rsid w:val="0088249E"/>
    <w:rsid w:val="008B4F1F"/>
    <w:rsid w:val="008D7CB6"/>
    <w:rsid w:val="008E4399"/>
    <w:rsid w:val="008E4DA8"/>
    <w:rsid w:val="008F283D"/>
    <w:rsid w:val="008F64BF"/>
    <w:rsid w:val="009154D7"/>
    <w:rsid w:val="00922352"/>
    <w:rsid w:val="009232BD"/>
    <w:rsid w:val="00937492"/>
    <w:rsid w:val="00937F64"/>
    <w:rsid w:val="0094449E"/>
    <w:rsid w:val="00951724"/>
    <w:rsid w:val="00993631"/>
    <w:rsid w:val="00994734"/>
    <w:rsid w:val="009A3183"/>
    <w:rsid w:val="009B3299"/>
    <w:rsid w:val="009C4569"/>
    <w:rsid w:val="00A2125F"/>
    <w:rsid w:val="00A24795"/>
    <w:rsid w:val="00A54545"/>
    <w:rsid w:val="00A7264B"/>
    <w:rsid w:val="00A73876"/>
    <w:rsid w:val="00A73D71"/>
    <w:rsid w:val="00A75116"/>
    <w:rsid w:val="00A831DC"/>
    <w:rsid w:val="00A95EDF"/>
    <w:rsid w:val="00AD5470"/>
    <w:rsid w:val="00AD5D31"/>
    <w:rsid w:val="00AE021E"/>
    <w:rsid w:val="00AE0E43"/>
    <w:rsid w:val="00B16217"/>
    <w:rsid w:val="00B21C69"/>
    <w:rsid w:val="00B26A15"/>
    <w:rsid w:val="00B3211A"/>
    <w:rsid w:val="00B3707D"/>
    <w:rsid w:val="00B41467"/>
    <w:rsid w:val="00B52123"/>
    <w:rsid w:val="00B7181E"/>
    <w:rsid w:val="00B723FA"/>
    <w:rsid w:val="00B76607"/>
    <w:rsid w:val="00B92115"/>
    <w:rsid w:val="00BC2E3A"/>
    <w:rsid w:val="00BD330A"/>
    <w:rsid w:val="00BD61E4"/>
    <w:rsid w:val="00BE03D6"/>
    <w:rsid w:val="00BE3756"/>
    <w:rsid w:val="00BE5DF1"/>
    <w:rsid w:val="00BF6CB2"/>
    <w:rsid w:val="00C008CC"/>
    <w:rsid w:val="00C07C9B"/>
    <w:rsid w:val="00C25C7E"/>
    <w:rsid w:val="00C27DC4"/>
    <w:rsid w:val="00C40F7E"/>
    <w:rsid w:val="00C416A0"/>
    <w:rsid w:val="00C47A4B"/>
    <w:rsid w:val="00C644D0"/>
    <w:rsid w:val="00C65B15"/>
    <w:rsid w:val="00C72E29"/>
    <w:rsid w:val="00C731E4"/>
    <w:rsid w:val="00CA6B26"/>
    <w:rsid w:val="00CC25D3"/>
    <w:rsid w:val="00CF1C7A"/>
    <w:rsid w:val="00CF2CAD"/>
    <w:rsid w:val="00D03D97"/>
    <w:rsid w:val="00D352CA"/>
    <w:rsid w:val="00D3588D"/>
    <w:rsid w:val="00D500AB"/>
    <w:rsid w:val="00D51CBA"/>
    <w:rsid w:val="00D67EB3"/>
    <w:rsid w:val="00D70E51"/>
    <w:rsid w:val="00D76519"/>
    <w:rsid w:val="00D944CE"/>
    <w:rsid w:val="00DB79E7"/>
    <w:rsid w:val="00DC01E2"/>
    <w:rsid w:val="00DC1588"/>
    <w:rsid w:val="00DC21FB"/>
    <w:rsid w:val="00DC5DDB"/>
    <w:rsid w:val="00DF59C6"/>
    <w:rsid w:val="00DF701C"/>
    <w:rsid w:val="00E042C1"/>
    <w:rsid w:val="00E05755"/>
    <w:rsid w:val="00E0632A"/>
    <w:rsid w:val="00E06C24"/>
    <w:rsid w:val="00E12B41"/>
    <w:rsid w:val="00E33D84"/>
    <w:rsid w:val="00E34748"/>
    <w:rsid w:val="00E528BE"/>
    <w:rsid w:val="00E77E90"/>
    <w:rsid w:val="00E854D9"/>
    <w:rsid w:val="00EA0765"/>
    <w:rsid w:val="00EA1C90"/>
    <w:rsid w:val="00EA5F25"/>
    <w:rsid w:val="00ED3170"/>
    <w:rsid w:val="00ED3FA9"/>
    <w:rsid w:val="00EE656B"/>
    <w:rsid w:val="00F031C8"/>
    <w:rsid w:val="00F35D62"/>
    <w:rsid w:val="00F450B2"/>
    <w:rsid w:val="00F50755"/>
    <w:rsid w:val="00F6335C"/>
    <w:rsid w:val="00F65764"/>
    <w:rsid w:val="00F86A7D"/>
    <w:rsid w:val="00FA1402"/>
    <w:rsid w:val="00FA6825"/>
    <w:rsid w:val="00FB271E"/>
    <w:rsid w:val="00FC4D1D"/>
    <w:rsid w:val="00FD300D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8ECFE11"/>
  <w15:docId w15:val="{F825A4CA-EDD5-487D-80A0-A28FD744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11"/>
    <w:rPr>
      <w:sz w:val="24"/>
      <w:szCs w:val="24"/>
      <w:lang w:val="de-A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2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6600" w:themeColor="accent1"/>
      <w:sz w:val="26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2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6600" w:themeColor="accent1"/>
      <w:sz w:val="22"/>
      <w:szCs w:val="22"/>
      <w:lang w:val="de-DE" w:eastAsia="en-US"/>
    </w:rPr>
  </w:style>
  <w:style w:type="paragraph" w:styleId="Heading4">
    <w:name w:val="heading 4"/>
    <w:basedOn w:val="Normal"/>
    <w:next w:val="Normal"/>
    <w:qFormat/>
    <w:rsid w:val="00594311"/>
    <w:pPr>
      <w:keepNext/>
      <w:outlineLvl w:val="3"/>
    </w:pPr>
    <w:rPr>
      <w:rFonts w:ascii="Arial" w:hAnsi="Arial" w:cs="Arial"/>
      <w:b/>
      <w:bCs/>
      <w:sz w:val="36"/>
      <w:lang w:val="en-GB"/>
    </w:rPr>
  </w:style>
  <w:style w:type="paragraph" w:styleId="Heading5">
    <w:name w:val="heading 5"/>
    <w:basedOn w:val="Normal"/>
    <w:next w:val="Normal"/>
    <w:qFormat/>
    <w:rsid w:val="00594311"/>
    <w:pPr>
      <w:keepNext/>
      <w:outlineLvl w:val="4"/>
    </w:pPr>
    <w:rPr>
      <w:rFonts w:ascii="Arial" w:hAnsi="Arial" w:cs="Arial"/>
      <w:b/>
      <w:bCs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9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49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01E2"/>
    <w:rPr>
      <w:color w:val="0000FF"/>
      <w:u w:val="single"/>
    </w:rPr>
  </w:style>
  <w:style w:type="paragraph" w:styleId="BodyText2">
    <w:name w:val="Body Text 2"/>
    <w:basedOn w:val="Normal"/>
    <w:rsid w:val="00594311"/>
    <w:pPr>
      <w:tabs>
        <w:tab w:val="left" w:pos="709"/>
      </w:tabs>
    </w:pPr>
    <w:rPr>
      <w:rFonts w:ascii="Arial" w:hAnsi="Arial" w:cs="Arial"/>
      <w:sz w:val="20"/>
      <w:lang w:val="en-GB"/>
    </w:rPr>
  </w:style>
  <w:style w:type="paragraph" w:styleId="BodyTextIndent2">
    <w:name w:val="Body Text Indent 2"/>
    <w:basedOn w:val="Normal"/>
    <w:rsid w:val="00594311"/>
    <w:pPr>
      <w:ind w:left="567"/>
    </w:pPr>
    <w:rPr>
      <w:rFonts w:ascii="Arial" w:hAnsi="Arial" w:cs="Arial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3299"/>
    <w:rPr>
      <w:rFonts w:asciiTheme="majorHAnsi" w:eastAsiaTheme="majorEastAsia" w:hAnsiTheme="majorHAnsi" w:cstheme="majorBidi"/>
      <w:b/>
      <w:bCs/>
      <w:color w:val="FF6600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3299"/>
    <w:rPr>
      <w:rFonts w:asciiTheme="majorHAnsi" w:eastAsiaTheme="majorEastAsia" w:hAnsiTheme="majorHAnsi" w:cstheme="majorBidi"/>
      <w:b/>
      <w:bCs/>
      <w:color w:val="FF6600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3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BalloonText">
    <w:name w:val="Balloon Text"/>
    <w:basedOn w:val="Normal"/>
    <w:link w:val="BalloonTextChar"/>
    <w:rsid w:val="009B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299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TM">
      <a:dk1>
        <a:sysClr val="windowText" lastClr="000000"/>
      </a:dk1>
      <a:lt1>
        <a:sysClr val="window" lastClr="FFFFFF"/>
      </a:lt1>
      <a:dk2>
        <a:srgbClr val="878787"/>
      </a:dk2>
      <a:lt2>
        <a:srgbClr val="ECECEC"/>
      </a:lt2>
      <a:accent1>
        <a:srgbClr val="FF6600"/>
      </a:accent1>
      <a:accent2>
        <a:srgbClr val="000000"/>
      </a:accent2>
      <a:accent3>
        <a:srgbClr val="878787"/>
      </a:accent3>
      <a:accent4>
        <a:srgbClr val="FFA365"/>
      </a:accent4>
      <a:accent5>
        <a:srgbClr val="595959"/>
      </a:accent5>
      <a:accent6>
        <a:srgbClr val="D8D8D8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9D48-5EEF-40B6-BF46-7750B8EB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Kiska GmbH</Company>
  <LinksUpToDate>false</LinksUpToDate>
  <CharactersWithSpaces>9890</CharactersWithSpaces>
  <SharedDoc>false</SharedDoc>
  <HLinks>
    <vt:vector size="6" baseType="variant"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http://www.ktm.com/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Neveling, Riaan</dc:creator>
  <cp:lastModifiedBy>Neveling, Riaan</cp:lastModifiedBy>
  <cp:revision>1</cp:revision>
  <cp:lastPrinted>2015-04-28T06:54:00Z</cp:lastPrinted>
  <dcterms:created xsi:type="dcterms:W3CDTF">2021-07-19T10:11:00Z</dcterms:created>
  <dcterms:modified xsi:type="dcterms:W3CDTF">2021-07-19T10:15:00Z</dcterms:modified>
</cp:coreProperties>
</file>